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DE92D" w14:textId="77777777" w:rsidR="00B9468A" w:rsidRPr="00A13296" w:rsidRDefault="00B9468A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</w:t>
      </w:r>
      <w:r w:rsidRPr="00A13296">
        <w:rPr>
          <w:rFonts w:ascii="Times New Roman" w:hAnsi="Times New Roman" w:cs="Times New Roman"/>
          <w:sz w:val="28"/>
          <w:szCs w:val="28"/>
        </w:rPr>
        <w:t xml:space="preserve">ЗАТВЕРДЖЕНО </w:t>
      </w:r>
    </w:p>
    <w:p w14:paraId="68F71B8B" w14:textId="77777777" w:rsidR="00B9468A" w:rsidRPr="00A13296" w:rsidRDefault="00B9468A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Рішенням 5 сесії  Погребищенської </w:t>
      </w:r>
    </w:p>
    <w:p w14:paraId="6AE8862D" w14:textId="77777777" w:rsidR="00B9468A" w:rsidRPr="00A13296" w:rsidRDefault="00B9468A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міської ради  Вінницького району </w:t>
      </w:r>
    </w:p>
    <w:p w14:paraId="75704EA7" w14:textId="77777777" w:rsidR="00B9468A" w:rsidRPr="00A13296" w:rsidRDefault="00B9468A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Вінницької області  8 скликання</w:t>
      </w:r>
    </w:p>
    <w:p w14:paraId="7086427E" w14:textId="77777777" w:rsidR="00B9468A" w:rsidRPr="00A13296" w:rsidRDefault="00B9468A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від 30 грудня 2020 року №87   </w:t>
      </w:r>
    </w:p>
    <w:p w14:paraId="69B1D647" w14:textId="77777777" w:rsidR="00B9468A" w:rsidRPr="00A13296" w:rsidRDefault="00B9468A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766165" w14:textId="77777777" w:rsidR="00B9468A" w:rsidRPr="00A13296" w:rsidRDefault="00B9468A" w:rsidP="00A13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14:paraId="66834657" w14:textId="77777777" w:rsidR="00B9468A" w:rsidRPr="00A13296" w:rsidRDefault="00B9468A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2E71F6" w14:textId="77777777" w:rsidR="00B9468A" w:rsidRPr="00A13296" w:rsidRDefault="00B9468A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D6DBF5" w14:textId="77777777" w:rsidR="00B9468A" w:rsidRPr="00A13296" w:rsidRDefault="00B9468A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C12DEE" w14:textId="77777777" w:rsidR="00B9468A" w:rsidRPr="00A13296" w:rsidRDefault="00B9468A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0BDAE7" w14:textId="77777777" w:rsidR="00B9468A" w:rsidRPr="00A13296" w:rsidRDefault="00B9468A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D9A8C9" w14:textId="77777777" w:rsidR="00A13296" w:rsidRPr="00A13296" w:rsidRDefault="00A13296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2CEAD5" w14:textId="77777777" w:rsidR="00A13296" w:rsidRPr="00A13296" w:rsidRDefault="00A13296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39AF9D" w14:textId="77777777" w:rsidR="00A13296" w:rsidRPr="00A13296" w:rsidRDefault="00A13296" w:rsidP="00544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1309C0" w14:textId="77777777" w:rsidR="00A13296" w:rsidRPr="00A13296" w:rsidRDefault="00A13296" w:rsidP="0054473B">
      <w:pPr>
        <w:spacing w:after="0" w:line="240" w:lineRule="auto"/>
        <w:rPr>
          <w:rFonts w:ascii="Times New Roman" w:hAnsi="Times New Roman" w:cs="Times New Roman"/>
          <w:sz w:val="48"/>
          <w:szCs w:val="28"/>
        </w:rPr>
      </w:pPr>
    </w:p>
    <w:p w14:paraId="496A045C" w14:textId="77777777" w:rsidR="00B9468A" w:rsidRPr="00A13296" w:rsidRDefault="00B9468A" w:rsidP="00C96280">
      <w:pPr>
        <w:ind w:right="20"/>
        <w:jc w:val="center"/>
        <w:outlineLvl w:val="0"/>
        <w:rPr>
          <w:rFonts w:ascii="Times New Roman" w:hAnsi="Times New Roman" w:cs="Times New Roman"/>
          <w:b/>
          <w:bCs/>
          <w:sz w:val="56"/>
          <w:szCs w:val="28"/>
        </w:rPr>
      </w:pPr>
      <w:r w:rsidRPr="00A13296">
        <w:rPr>
          <w:rStyle w:val="8"/>
          <w:b/>
          <w:bCs/>
          <w:sz w:val="56"/>
          <w:szCs w:val="28"/>
        </w:rPr>
        <w:t>СТАТУТ</w:t>
      </w:r>
    </w:p>
    <w:p w14:paraId="03360FB2" w14:textId="77777777" w:rsidR="00B9468A" w:rsidRPr="00A13296" w:rsidRDefault="00B9468A" w:rsidP="00C96280">
      <w:pPr>
        <w:spacing w:after="0" w:line="240" w:lineRule="auto"/>
        <w:ind w:right="23"/>
        <w:jc w:val="center"/>
        <w:rPr>
          <w:rStyle w:val="9"/>
          <w:b/>
          <w:bCs/>
          <w:szCs w:val="28"/>
        </w:rPr>
      </w:pPr>
      <w:r w:rsidRPr="00A13296">
        <w:rPr>
          <w:rStyle w:val="9"/>
          <w:b/>
          <w:bCs/>
          <w:szCs w:val="28"/>
        </w:rPr>
        <w:t>комунального закладу</w:t>
      </w:r>
      <w:r w:rsidRPr="00A13296">
        <w:rPr>
          <w:rStyle w:val="9"/>
          <w:b/>
          <w:bCs/>
          <w:szCs w:val="28"/>
        </w:rPr>
        <w:br/>
        <w:t>«</w:t>
      </w:r>
      <w:proofErr w:type="spellStart"/>
      <w:r w:rsidRPr="00A13296">
        <w:rPr>
          <w:rStyle w:val="9"/>
          <w:b/>
          <w:bCs/>
          <w:szCs w:val="28"/>
        </w:rPr>
        <w:t>Ширмівський</w:t>
      </w:r>
      <w:proofErr w:type="spellEnd"/>
      <w:r w:rsidRPr="00A13296">
        <w:rPr>
          <w:rStyle w:val="9"/>
          <w:b/>
          <w:bCs/>
          <w:szCs w:val="28"/>
        </w:rPr>
        <w:t xml:space="preserve"> заклад загальної середньої освіти І-ІІІ ступенів</w:t>
      </w:r>
      <w:r w:rsidRPr="00A13296">
        <w:rPr>
          <w:rStyle w:val="9"/>
          <w:b/>
          <w:bCs/>
          <w:szCs w:val="28"/>
        </w:rPr>
        <w:br/>
      </w:r>
      <w:proofErr w:type="spellStart"/>
      <w:r w:rsidRPr="00A13296">
        <w:rPr>
          <w:rStyle w:val="9"/>
          <w:b/>
          <w:bCs/>
          <w:szCs w:val="28"/>
        </w:rPr>
        <w:t>Погребищенської</w:t>
      </w:r>
      <w:proofErr w:type="spellEnd"/>
      <w:r w:rsidRPr="00A13296">
        <w:rPr>
          <w:rStyle w:val="9"/>
          <w:b/>
          <w:bCs/>
          <w:szCs w:val="28"/>
        </w:rPr>
        <w:t xml:space="preserve"> міської ради</w:t>
      </w:r>
    </w:p>
    <w:p w14:paraId="4C04E413" w14:textId="77777777" w:rsidR="00B9468A" w:rsidRPr="00A13296" w:rsidRDefault="00B9468A" w:rsidP="00C96280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52"/>
          <w:szCs w:val="28"/>
        </w:rPr>
      </w:pPr>
      <w:r w:rsidRPr="00A13296">
        <w:rPr>
          <w:rStyle w:val="9"/>
          <w:b/>
          <w:bCs/>
          <w:szCs w:val="28"/>
        </w:rPr>
        <w:t>Вінницького району</w:t>
      </w:r>
      <w:r w:rsidRPr="00A13296">
        <w:rPr>
          <w:rStyle w:val="9"/>
          <w:b/>
          <w:bCs/>
          <w:szCs w:val="28"/>
        </w:rPr>
        <w:br/>
        <w:t>Вінницької області»</w:t>
      </w:r>
    </w:p>
    <w:p w14:paraId="72AE8086" w14:textId="77777777" w:rsidR="00B9468A" w:rsidRPr="00A13296" w:rsidRDefault="00B9468A" w:rsidP="00C96280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52"/>
          <w:szCs w:val="28"/>
        </w:rPr>
      </w:pPr>
    </w:p>
    <w:p w14:paraId="2B857A6F" w14:textId="77777777" w:rsidR="00B9468A" w:rsidRPr="00A13296" w:rsidRDefault="00B9468A" w:rsidP="00C96280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28"/>
          <w:szCs w:val="28"/>
        </w:rPr>
      </w:pPr>
    </w:p>
    <w:p w14:paraId="3AB6C193" w14:textId="77777777" w:rsidR="00B9468A" w:rsidRPr="00A13296" w:rsidRDefault="00B9468A" w:rsidP="00C96280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28"/>
          <w:szCs w:val="28"/>
        </w:rPr>
      </w:pPr>
    </w:p>
    <w:p w14:paraId="102D08A9" w14:textId="77777777" w:rsidR="00B9468A" w:rsidRPr="00A13296" w:rsidRDefault="00B9468A" w:rsidP="00C96280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28"/>
          <w:szCs w:val="28"/>
        </w:rPr>
      </w:pPr>
    </w:p>
    <w:p w14:paraId="2AB1F038" w14:textId="77777777" w:rsidR="00B9468A" w:rsidRPr="00A13296" w:rsidRDefault="00B9468A" w:rsidP="00C96280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28"/>
          <w:szCs w:val="28"/>
        </w:rPr>
      </w:pPr>
    </w:p>
    <w:p w14:paraId="0759705C" w14:textId="77777777" w:rsidR="00B9468A" w:rsidRPr="00A13296" w:rsidRDefault="00B9468A" w:rsidP="00C96280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28"/>
          <w:szCs w:val="28"/>
        </w:rPr>
      </w:pPr>
    </w:p>
    <w:p w14:paraId="0D382F00" w14:textId="77777777" w:rsidR="00A13296" w:rsidRPr="00A13296" w:rsidRDefault="00A13296" w:rsidP="00C96280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28"/>
          <w:szCs w:val="28"/>
        </w:rPr>
      </w:pPr>
    </w:p>
    <w:p w14:paraId="3F6FC19B" w14:textId="77777777" w:rsidR="00B9468A" w:rsidRPr="00A13296" w:rsidRDefault="00B9468A" w:rsidP="00C962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</w:p>
    <w:p w14:paraId="3D633066" w14:textId="77777777" w:rsidR="00B9468A" w:rsidRPr="00A13296" w:rsidRDefault="00B9468A" w:rsidP="00C962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2020 рік</w:t>
      </w:r>
    </w:p>
    <w:p w14:paraId="214491C6" w14:textId="77777777" w:rsidR="00B9468A" w:rsidRPr="00A13296" w:rsidRDefault="00B9468A" w:rsidP="002475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990ECD" w14:textId="77777777" w:rsidR="00B9468A" w:rsidRPr="00A13296" w:rsidRDefault="00B9468A" w:rsidP="002475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D9BF51" w14:textId="77777777" w:rsidR="00B9468A" w:rsidRPr="00A13296" w:rsidRDefault="00B9468A" w:rsidP="002475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3296">
        <w:rPr>
          <w:rFonts w:ascii="Times New Roman" w:hAnsi="Times New Roman" w:cs="Times New Roman"/>
          <w:b/>
          <w:bCs/>
          <w:sz w:val="28"/>
          <w:szCs w:val="28"/>
        </w:rPr>
        <w:lastRenderedPageBreak/>
        <w:t>І. ЗАГАЛЬНІ ПОЛОЖЕННЯ</w:t>
      </w:r>
    </w:p>
    <w:p w14:paraId="2C8D4F08" w14:textId="77777777" w:rsidR="00B9468A" w:rsidRPr="00A13296" w:rsidRDefault="00B9468A" w:rsidP="00C20933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1.1.Статут визначає правовий статус  та основні засади діяльності комунального закладу «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заклад загальної середньої освіти І – ІІІ ступенів  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міської ради  Вінницького району   Вінницької області».</w:t>
      </w:r>
    </w:p>
    <w:p w14:paraId="441DC01F" w14:textId="77777777" w:rsidR="00B9468A" w:rsidRPr="00A13296" w:rsidRDefault="00B9468A" w:rsidP="00C20933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1.2.Комунальний заклад « 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заклад загальної середньої освіти І – ІІІ ступенів  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  Вінницької області»  скорочене найменування  КЗ «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ЗЗСО І – ІІІ ступенів» </w:t>
      </w:r>
      <w:bookmarkStart w:id="0" w:name="_GoBack"/>
      <w:bookmarkEnd w:id="0"/>
      <w:r w:rsidRPr="00A13296">
        <w:rPr>
          <w:rFonts w:ascii="Times New Roman" w:hAnsi="Times New Roman" w:cs="Times New Roman"/>
          <w:sz w:val="28"/>
          <w:szCs w:val="28"/>
        </w:rPr>
        <w:t xml:space="preserve">,   є закладом  загальної середньої освіти ( далі- Заклад),   що належить до комунальної власності  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  на підставі рішення  5 сесії міської ради  8 скликання від 30 грудня 2020 року №87.</w:t>
      </w:r>
    </w:p>
    <w:p w14:paraId="44603369" w14:textId="77777777" w:rsidR="00B9468A" w:rsidRPr="00A13296" w:rsidRDefault="00B9468A" w:rsidP="00C20933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1.3.  Засновником Закладу є  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міська рада ( далі – Засновник).</w:t>
      </w:r>
    </w:p>
    <w:p w14:paraId="39A12E4B" w14:textId="77777777" w:rsidR="00B9468A" w:rsidRPr="00A13296" w:rsidRDefault="00B9468A" w:rsidP="00C20933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1.4.У своїй діяльності Заклад керується Конституцією України, Законами  України «Про освіту», «Про повну загальну середню освіту», іншими нормативно – правовими актами в галузі освіти та цим Статутом.</w:t>
      </w:r>
    </w:p>
    <w:p w14:paraId="7779C357" w14:textId="77777777" w:rsidR="00B9468A" w:rsidRPr="00A13296" w:rsidRDefault="00B9468A" w:rsidP="00C20933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1.5.Заклад  є юридичною особою, має рахунок в установі банку  (держказначейства), печатку, штамп, ідентифікаційний  номер.</w:t>
      </w:r>
    </w:p>
    <w:p w14:paraId="1547E77B" w14:textId="77777777" w:rsidR="00B9468A" w:rsidRPr="00A13296" w:rsidRDefault="00B9468A" w:rsidP="00847C84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1.6. Юридична адреса Закладу: 22210, Вінницька область, с. </w:t>
      </w:r>
      <w:proofErr w:type="spellStart"/>
      <w:r w:rsidR="00847C84" w:rsidRPr="00A13296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847C84" w:rsidRPr="00A13296">
        <w:rPr>
          <w:rFonts w:ascii="Times New Roman" w:hAnsi="Times New Roman" w:cs="Times New Roman"/>
          <w:sz w:val="28"/>
          <w:szCs w:val="28"/>
        </w:rPr>
        <w:t xml:space="preserve">, вулиця Трудова,19.   </w:t>
      </w:r>
    </w:p>
    <w:p w14:paraId="02880B5D" w14:textId="77777777" w:rsidR="00B9468A" w:rsidRPr="00A13296" w:rsidRDefault="00B9468A" w:rsidP="00570FD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3296">
        <w:rPr>
          <w:rFonts w:ascii="Times New Roman" w:hAnsi="Times New Roman" w:cs="Times New Roman"/>
          <w:b/>
          <w:bCs/>
          <w:sz w:val="28"/>
          <w:szCs w:val="28"/>
        </w:rPr>
        <w:t>ІІ ЗАВДАННЯ  ЗАКЛАДУ</w:t>
      </w:r>
    </w:p>
    <w:p w14:paraId="3828B2AC" w14:textId="77777777" w:rsidR="00B9468A" w:rsidRPr="00A13296" w:rsidRDefault="00B9468A" w:rsidP="00281D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2.1   Основні завдання Закладу :</w:t>
      </w:r>
    </w:p>
    <w:p w14:paraId="0C5B39B2" w14:textId="77777777" w:rsidR="00B9468A" w:rsidRPr="00A13296" w:rsidRDefault="00B9468A" w:rsidP="00281D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здобуття повної загальної середньої освіти здобувачами освіти;</w:t>
      </w:r>
    </w:p>
    <w:p w14:paraId="22C1178A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 єдності навчання і виховання;</w:t>
      </w:r>
    </w:p>
    <w:p w14:paraId="64B0D39C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формування  освітніх програм Закладу;</w:t>
      </w:r>
    </w:p>
    <w:p w14:paraId="6EB2F6A3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створення науково-методичної і матеріально-технічної бази для організації та здійснення освітнього процесу;</w:t>
      </w:r>
    </w:p>
    <w:p w14:paraId="62ACCBCA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відповідності рівня загальної середньої освіти Державним стандартам загальної середньої освіти;</w:t>
      </w:r>
    </w:p>
    <w:p w14:paraId="1A12F8E6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охорона життя і здоров’я здобувачів освіти, педагогічних та інших працівників  Закладу;</w:t>
      </w:r>
    </w:p>
    <w:p w14:paraId="64E35456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формування у здобувачів освіти засади здорового способу життя, гігієнічних навичок;</w:t>
      </w:r>
    </w:p>
    <w:p w14:paraId="00275DB5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добору і розстановки кадрів;</w:t>
      </w:r>
    </w:p>
    <w:p w14:paraId="0142A2E7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планування власної діяльності та формування стратегії розвитку  Закладу;</w:t>
      </w:r>
    </w:p>
    <w:p w14:paraId="74702998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встановлення відповідно до законодавства України прямих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зв’язків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 навчальними закладами зарубіжних країн, міжнародними організаціями тощо;</w:t>
      </w:r>
    </w:p>
    <w:p w14:paraId="0DF8A4D8" w14:textId="77777777" w:rsidR="00B9468A" w:rsidRPr="00A13296" w:rsidRDefault="00B9468A" w:rsidP="006F581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дотримання фінансової дисципліни, збереження матеріально-технічної бази;</w:t>
      </w:r>
    </w:p>
    <w:p w14:paraId="16D8ABA4" w14:textId="77777777" w:rsidR="00B9468A" w:rsidRPr="00A13296" w:rsidRDefault="00B9468A" w:rsidP="006F581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видача документів про освіту встановленого зразка;</w:t>
      </w:r>
    </w:p>
    <w:p w14:paraId="113D7CC3" w14:textId="77777777" w:rsidR="00B9468A" w:rsidRPr="00A13296" w:rsidRDefault="00B9468A" w:rsidP="006F581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здійснення інших повноважень відповідно до Статуту.</w:t>
      </w:r>
    </w:p>
    <w:p w14:paraId="7EE7F192" w14:textId="77777777" w:rsid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2.2. Заклад  самостійно приймає рішення і здійснює діяльність в межах своєї компетенції, передбаченої законодавством України та цим Статутом</w:t>
      </w:r>
      <w:r w:rsid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32B58B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2.3.Заклад несе відповідальність перед суспільством, Засновником за створення безпечних умов освітньої діяльності та їх дотримання:</w:t>
      </w:r>
    </w:p>
    <w:p w14:paraId="50F81750" w14:textId="77777777" w:rsidR="00B9468A" w:rsidRPr="00A13296" w:rsidRDefault="00B9468A" w:rsidP="006E417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договірних зобов’язань з іншими суб’єктами освітньої, виробничої, наукової діяльності;</w:t>
      </w:r>
    </w:p>
    <w:p w14:paraId="58A32AEF" w14:textId="77777777" w:rsidR="00B9468A" w:rsidRPr="00A13296" w:rsidRDefault="00B9468A" w:rsidP="006F581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777777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дотримання Державних стандартів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загальної середньої</w:t>
      </w:r>
      <w:r w:rsidRPr="00A13296">
        <w:rPr>
          <w:rFonts w:ascii="Times New Roman" w:hAnsi="Times New Roman" w:cs="Times New Roman"/>
          <w:sz w:val="28"/>
          <w:szCs w:val="28"/>
        </w:rPr>
        <w:t xml:space="preserve"> освіти;</w:t>
      </w:r>
    </w:p>
    <w:p w14:paraId="06B2E89F" w14:textId="77777777" w:rsidR="00B9468A" w:rsidRPr="00A13296" w:rsidRDefault="00B9468A" w:rsidP="006F581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777777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дотримання фінансової дисципліни</w:t>
      </w:r>
      <w:r w:rsidRPr="00A13296">
        <w:rPr>
          <w:rFonts w:ascii="Times New Roman" w:hAnsi="Times New Roman" w:cs="Times New Roman"/>
          <w:color w:val="777777"/>
          <w:sz w:val="28"/>
          <w:szCs w:val="28"/>
        </w:rPr>
        <w:t>.</w:t>
      </w:r>
    </w:p>
    <w:p w14:paraId="1892CE6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2.4.У Закладі мовою освіти і виховання здобувачів освіти визначено українську мову.             </w:t>
      </w:r>
    </w:p>
    <w:p w14:paraId="53058A4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2.5.Заклад має право:</w:t>
      </w:r>
    </w:p>
    <w:p w14:paraId="1695BFF9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визначати форми, методи та засоби організації освітнього процесу;</w:t>
      </w:r>
    </w:p>
    <w:p w14:paraId="09F27D91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визначати варіативну складову змісту освіти та зміст позакласної роботи,  в установленому порядку розробляти та впроваджувати експериментальні та індивідуальні робочі навчальні плани з урахуванням Державних стандартів освіти;</w:t>
      </w:r>
    </w:p>
    <w:p w14:paraId="36C7C971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спільно з вищими навчальними та науково-дослідними установами здійснювати науково-дослідницьку, експериментальну, пошукову роботу, що не суперечить законодавству України;</w:t>
      </w:r>
    </w:p>
    <w:p w14:paraId="2987BC82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використовувати різні форми морального та матеріального заохочення учасників освітнього процесу;</w:t>
      </w:r>
    </w:p>
    <w:p w14:paraId="57579381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бути  розпорядником рухомого та нерухомого майна згідно з чинним законодавством і цим Статутом;</w:t>
      </w:r>
    </w:p>
    <w:p w14:paraId="55C29241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відкривати  рахунок;</w:t>
      </w:r>
    </w:p>
    <w:p w14:paraId="2471B203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отримувати кошти та матеріальні цінності від органів місцевого самоврядування, юридичних і фізичних осіб;</w:t>
      </w:r>
    </w:p>
    <w:p w14:paraId="38C6F43B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залишати у своєму розпорядженні та використовувати кошти від власної господарської діяльності, дотримуючись чинного законодавства України;</w:t>
      </w:r>
    </w:p>
    <w:p w14:paraId="43945ECA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організовувати підготовку, перепідготовку, підвищення кваліфікації та стажування педагогічних кадрів;</w:t>
      </w:r>
    </w:p>
    <w:p w14:paraId="2E053FAE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здійснювати поточний ремонт приміщень;</w:t>
      </w:r>
    </w:p>
    <w:p w14:paraId="1A68B6F4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запроваджувати  шкільну форму для учнів;</w:t>
      </w:r>
    </w:p>
    <w:p w14:paraId="3E3F5FB8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об’єднувати на договірній основі свою діяльність з діяльністю інших підприємств, установ і організацій в Україні та поза її межами;</w:t>
      </w:r>
    </w:p>
    <w:p w14:paraId="2047EEB6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надавати платні послуги, перелік яких затверджено постановою Кабінету Міністрів України;</w:t>
      </w:r>
    </w:p>
    <w:p w14:paraId="029D7FEE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створювати у своєму складі класи (групи) з дистанційною формою навчання, класи (групи) з поглибленим вивченням окремих предметів,.</w:t>
      </w:r>
    </w:p>
    <w:p w14:paraId="6F418FB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2.6. У Закладі  створюються та функціонують:</w:t>
      </w:r>
    </w:p>
    <w:p w14:paraId="41328F62" w14:textId="77777777" w:rsidR="00B9468A" w:rsidRPr="00A13296" w:rsidRDefault="00B9468A" w:rsidP="006F581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методичні об’єднання: класних керівників, вчителів початкової освіти, вчителів суспільно-гуманітарного циклу, вчителів природничо-математичного циклу;</w:t>
      </w:r>
    </w:p>
    <w:p w14:paraId="4BB38CC6" w14:textId="77777777" w:rsidR="00B9468A" w:rsidRPr="00A13296" w:rsidRDefault="00B9468A" w:rsidP="006F581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творча група з проблеми школи;</w:t>
      </w:r>
    </w:p>
    <w:p w14:paraId="422C7088" w14:textId="77777777" w:rsidR="00B9468A" w:rsidRPr="00A13296" w:rsidRDefault="00B9468A" w:rsidP="006F581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психолого</w:t>
      </w:r>
      <w:r w:rsidRPr="00A13296">
        <w:rPr>
          <w:rFonts w:ascii="Times New Roman" w:hAnsi="Times New Roman" w:cs="Times New Roman"/>
          <w:color w:val="777777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- педагогічний семінар .</w:t>
      </w:r>
    </w:p>
    <w:p w14:paraId="3DE5DAC3" w14:textId="77777777" w:rsidR="00B9468A" w:rsidRPr="00A13296" w:rsidRDefault="00B9468A" w:rsidP="006F5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2.7. Медичне обслуговування учнів </w:t>
      </w:r>
      <w:r w:rsidRPr="00A13296">
        <w:rPr>
          <w:rFonts w:ascii="Times New Roman" w:hAnsi="Times New Roman" w:cs="Times New Roman"/>
          <w:sz w:val="28"/>
          <w:szCs w:val="28"/>
        </w:rPr>
        <w:t>та відповідні умови для його організації забезпечуються Засновником і здійснюються первинним медико - санітарним центром.</w:t>
      </w:r>
    </w:p>
    <w:p w14:paraId="36063E0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2.8. Відносини Закладу  з юридичними та фізичними особами визначаються угодами, що укладені між ними.</w:t>
      </w:r>
    </w:p>
    <w:p w14:paraId="2885C46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2.9. Штатні розписи закладу освіти затверджуються керівником закладу на підставі Типових штатних нормативів закладів загальної середньої освіти, затверджених центральним органом виконавчої влади, що забезпечує формування та реалізує державну політику у сфері освіти.</w:t>
      </w:r>
    </w:p>
    <w:p w14:paraId="2ECC1F3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7D6A0F3" w14:textId="77777777" w:rsidR="00B9468A" w:rsidRPr="00A13296" w:rsidRDefault="00B9468A" w:rsidP="00847C84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3296">
        <w:rPr>
          <w:rFonts w:ascii="Times New Roman" w:hAnsi="Times New Roman" w:cs="Times New Roman"/>
          <w:b/>
          <w:sz w:val="28"/>
          <w:szCs w:val="28"/>
        </w:rPr>
        <w:t>IІІ. ОРГАНІЗАЦІЯ ОСВІТНЬОГО ПРОЦЕСУ В ЗАКЛАДІ</w:t>
      </w:r>
    </w:p>
    <w:p w14:paraId="2FE982E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C500F6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3.1.Заклад складається з трьох підрозділів — загальноосвітній заклад  І ступеня, ІІ ступеня, ІІІ ступеня.</w:t>
      </w:r>
    </w:p>
    <w:p w14:paraId="166C4F7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3.2.Загальноосвітня школа І ступеня (1-4 класи – з тривалістю навчання 4 роки) забезпечує відповідний рівень початкової освіти згідно з вимогами Державного стандарту початкової загальної середньої освіти.</w:t>
      </w:r>
    </w:p>
    <w:p w14:paraId="5432638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3.3.Основна школа ( 5—9 класи – з тривалістю навчання – 5 років) забезпечує відповідний рівень базової освіти згідно з вимогами Державного стандарту загальної середньої освіти.</w:t>
      </w:r>
    </w:p>
    <w:p w14:paraId="2C20E1D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3.4.Старша школа(10-11класи- з тривалістю навчання 2 роки), що забезпечує повну загальну середню освіту. </w:t>
      </w:r>
    </w:p>
    <w:p w14:paraId="0485175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3.5.Кількість класів у Закладі встановлюється Засновником на підставі нормативів їх наповнюваності, затверджених Міністерством освіти і науки України за погодженням з Міністерством фінансів відповідно до поданих заяв батьків здобувачів освіти або осіб, які їх замінюють, та санітарно – гігієнічних норм.</w:t>
      </w:r>
    </w:p>
    <w:p w14:paraId="00DCAEA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3.6.Мережа класів у шкільному підрозділі формується на підставі нормативів їх наповнення відповідно до кількості поданих заяв та санітарно – гігієнічних умов для здійснення освітнього процесу. Прийом здобувачів освіти до всіх класів Закладу здійснюється на позаконкурсній основі. До першого класу зараховуються, як правило, діти з 6 років.</w:t>
      </w:r>
    </w:p>
    <w:p w14:paraId="2D25454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3.7.Зарахування здобувачів освіти до Закладу проводиться наказом керівника закладу освіти, що видається на підставі заяви, копії свідоцтва про народження дитини, за наявності медичної довідки встановленого зразка і відповідного документа про освіту (крім учнів першого класу).</w:t>
      </w:r>
    </w:p>
    <w:p w14:paraId="09DEFA3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3.8.У разі потреби здобувач освіти може перейти протягом будь-якого року навчання до іншого закладу загальної середньої освіти. Переведення учнів до іншого закладу здійснюється за наявністю особової справи учня встановленого Міністерством освіти і науки України зразка.</w:t>
      </w:r>
    </w:p>
    <w:p w14:paraId="4A315A3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3.9.Заклад проводить свою діяльність відповідно до плану роботи, який складається на поточний навчальний рік.</w:t>
      </w:r>
    </w:p>
    <w:p w14:paraId="625EF6D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3.10.Заклад планує роботу самостійно відповідно до плану прогнозування та річного плану роботи. План прогнозування та річний план роботи затверджується рішенням педагогічної ради.</w:t>
      </w:r>
    </w:p>
    <w:p w14:paraId="702F714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3.11.Освітній процес в Закладі регламентується робочим навчальним планом, складеним на основі типових навчальних планів для закладів загальної середньої освіти, затверджених Міністерством освіти і науки України.</w:t>
      </w:r>
    </w:p>
    <w:p w14:paraId="6719002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3.12.Організація освітнього процесу у Закладі здійснюється відповідно до  нормативних документів Міністерства освіти і науки України.</w:t>
      </w:r>
    </w:p>
    <w:p w14:paraId="4528299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3.13.Організація освітнього процесу в Закладі не повинна призводити до перевантаження здобувачів освіти та має забезпечувати безпечні та нешкідливі умови здобуття освіти.</w:t>
      </w:r>
    </w:p>
    <w:p w14:paraId="30D079F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3.14. Відповідно до робочого навчального плану педагогічні працівники самостійно добирають або розробляють та складають освітні програми:</w:t>
      </w:r>
    </w:p>
    <w:p w14:paraId="48E4F3F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3.14.1. Освітні програми, що розробляються на основі типових освітніх програм, не потребують окремого затвердження Міністерством освіти і науки України;</w:t>
      </w:r>
    </w:p>
    <w:p w14:paraId="126F494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3.14.2. Основою для розроблення освітньої програми є відповідний Державний стандарт загальної середньої освіти;</w:t>
      </w:r>
    </w:p>
    <w:p w14:paraId="525A213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3.14.3. Освітня програма має містити:</w:t>
      </w:r>
    </w:p>
    <w:p w14:paraId="66BA5789" w14:textId="77777777" w:rsidR="00B9468A" w:rsidRPr="00A13296" w:rsidRDefault="00B9468A" w:rsidP="006F581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загальний обсяг навчального навантаження та очікувані результати навчання здобувачів освіти;</w:t>
      </w:r>
    </w:p>
    <w:p w14:paraId="15BD00F5" w14:textId="77777777" w:rsidR="00B9468A" w:rsidRPr="00A13296" w:rsidRDefault="00B9468A" w:rsidP="006F581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вимоги до осіб, які можуть розпочати навчання за програмою;</w:t>
      </w:r>
    </w:p>
    <w:p w14:paraId="0EDA76D9" w14:textId="77777777" w:rsidR="00B9468A" w:rsidRPr="00A13296" w:rsidRDefault="00B9468A" w:rsidP="006F581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перелік, зміст, тривалість і взаємозв’язок освітніх галузей та/або предметів, дисциплін тощо, логічну послідовність їх вивчення;</w:t>
      </w:r>
    </w:p>
    <w:p w14:paraId="6E0E0D04" w14:textId="77777777" w:rsidR="00B9468A" w:rsidRPr="00A13296" w:rsidRDefault="00B9468A" w:rsidP="006F581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форми організації освітнього процесу;</w:t>
      </w:r>
    </w:p>
    <w:p w14:paraId="2C163669" w14:textId="77777777" w:rsidR="00B9468A" w:rsidRPr="00A13296" w:rsidRDefault="00B9468A" w:rsidP="006F581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опис та інструменти системи внутрішнього забезпечення якості освіти;</w:t>
      </w:r>
    </w:p>
    <w:p w14:paraId="6B32199B" w14:textId="77777777" w:rsidR="00B9468A" w:rsidRPr="00A13296" w:rsidRDefault="00B9468A" w:rsidP="006F581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інші освітні компоненти (за рішенням педагогічної ради школи).</w:t>
      </w:r>
    </w:p>
    <w:p w14:paraId="7C0D49B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3.14.4. Освітня програма схвалюється педагогічною радою та затверджується  керівником  закладу;</w:t>
      </w:r>
    </w:p>
    <w:p w14:paraId="24D2D05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3.14.5. Освітня програма має передбачати освітні компоненти для вільного вибору здобувачів освіти;</w:t>
      </w:r>
    </w:p>
    <w:p w14:paraId="469097F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3.14.6. Освітня програма може бути розроблена для одного і для декількох рівнів освіти (наскрізна освітня програма).</w:t>
      </w:r>
    </w:p>
    <w:p w14:paraId="3422B53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3.14.7. Кожна освітня програма має передбачати досягнення здобувачами освіти результатів навчання (компетентност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), визначених відповідним Державним стандартом загальної середньої освіти.</w:t>
      </w:r>
    </w:p>
    <w:p w14:paraId="328E308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3.14.8. На основі освітньої програми Заклад складає та затверджує навчальний план, що конкретизує організацію освітнього процесу.</w:t>
      </w:r>
    </w:p>
    <w:p w14:paraId="13E8A46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3.15. Індивідуалізація і диференціація у Закладі забезпечується реалізацією варіативної частини робочого навчального плану. Варіативна частина формується у Закладі з урахуванням обдарованості учнів.</w:t>
      </w:r>
    </w:p>
    <w:p w14:paraId="5EF8CD5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3.16. Заклад обирає форми, засади і методи навчання відповідно до положень про індивідуальне навчання та екстернат у системі загальної середньої освіти, затверджених Міністерством освіти і науки.</w:t>
      </w:r>
    </w:p>
    <w:p w14:paraId="09E9E04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3.17. У Закладі освітній процес може здійснюватися за різними формами і поєднуватися з науково-методичною, науково-дослідницькою та експериментальною роботою. Поряд з традиційними методами і формами широко використовуються педагогічні інновації, нові технології навчання.</w:t>
      </w:r>
    </w:p>
    <w:p w14:paraId="6C4E496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3.18. Структура навчального року, а також тижневе навантаження здобувачів освіти встановлюються в межах часу, що передбачений робочим навчальним планом.</w:t>
      </w:r>
    </w:p>
    <w:p w14:paraId="1261E78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Навчальний рік розпочинається 1 вересня і закінчується не пізніше 1 липня наступного року.</w:t>
      </w:r>
    </w:p>
    <w:p w14:paraId="50FCF9D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3.19. Навчальні заняття організ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уються за семестровою системою.</w:t>
      </w:r>
    </w:p>
    <w:p w14:paraId="1409A35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3.20. Відволікання здобувачів освіти від уроків на інші види діяльності забороняється (крім випадків, передбачених чинним законодавством України).</w:t>
      </w:r>
    </w:p>
    <w:p w14:paraId="50CC329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3.21. Тривалість канікул упродовж навчального року має бути не меншою за 30 календарних днів.</w:t>
      </w:r>
    </w:p>
    <w:p w14:paraId="44BCEF7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3.22.Тривалість уроків у школі становить :</w:t>
      </w:r>
    </w:p>
    <w:p w14:paraId="1F3AAB2D" w14:textId="77777777" w:rsidR="00B9468A" w:rsidRPr="00A13296" w:rsidRDefault="00B9468A" w:rsidP="006F581C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у перших класах – 35 хвилин;</w:t>
      </w:r>
    </w:p>
    <w:p w14:paraId="28C5B11F" w14:textId="77777777" w:rsidR="00B9468A" w:rsidRPr="00A13296" w:rsidRDefault="00B9468A" w:rsidP="006F581C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 других – четвертих класах – 40 хвилин;</w:t>
      </w:r>
    </w:p>
    <w:p w14:paraId="4328A896" w14:textId="77777777" w:rsidR="00B9468A" w:rsidRPr="00A13296" w:rsidRDefault="00B9468A" w:rsidP="006F581C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 п’ятих – одинадцятих  класах – 45 хвилин.</w:t>
      </w:r>
    </w:p>
    <w:p w14:paraId="09D8506C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Зміна тривалості уроків допускається за погодженням із засновником.</w:t>
      </w:r>
    </w:p>
    <w:p w14:paraId="4A91EF1D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Заклад може обрати інші, крім уроку, форми організації освітнього процесу.</w:t>
      </w:r>
    </w:p>
    <w:p w14:paraId="5B8F07FF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Різниця в часі навчальних годин перших – четвертих класів обов’язково обліковується і компенсується проведенням додаткових, індивідуальних занять та консультацій  з учнями.</w:t>
      </w:r>
    </w:p>
    <w:p w14:paraId="1932A10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3.23.Щоденна кількість і послідовність уроків визначається розкладом, який складається на кожен семестр відповідно до санітарно-гігієнічних та пе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даго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гічних вимог, погоджується педрадою навчального закладу і затверджується керівником освітнього закладу.</w:t>
      </w:r>
    </w:p>
    <w:p w14:paraId="46581F6C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3.24. Режим роботи закладу визначається на основі відповідних нормативно-правових актів. Тижневий режим роботи закладу освіти затверджується у розкладі уроків. Крім обов’язкових уроків, у закладі освіти проводять індивідуальні, групові, факультативні та інші позакласні заняття та заходи, передбачені окремим розкладом і спрямовані на задоволення освітніх інтересів здобувачів освіти та на розвиток їхніх творчих здібностей, нахилів і обдарувань.</w:t>
      </w:r>
    </w:p>
    <w:p w14:paraId="3DBA4D93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3.25. Зміст, обсяг і характер домашніх завдань визначається вчителем відповідно до педагогічних та санітарно – гігієнічних вимог з урахуванням індивідуальних особливостей учнів.</w:t>
      </w:r>
    </w:p>
    <w:p w14:paraId="2F3EC3FD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У першому класі домашні завдання не задаються.</w:t>
      </w:r>
    </w:p>
    <w:p w14:paraId="15F1949C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3.26. У Закладі здійснюється тематичний облік знань, якщо це передбачено програмою.</w:t>
      </w:r>
    </w:p>
    <w:p w14:paraId="6FDED40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3.27. У Закладі  визначення рівня досягнень учнів у навчанні здійснюється відповідно до дванадцяти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бальної системи оцінювання рівня досягнень учнів.</w:t>
      </w:r>
    </w:p>
    <w:p w14:paraId="5278E29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3.28. Заклад працює за п’ятиденним робочим тижнем. Вихідні – субота, неділя, святкові дні.</w:t>
      </w:r>
    </w:p>
    <w:p w14:paraId="029990C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3.29. Заклад здійснює освітній процес за денною формою навчання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854C90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3.30. Результати семестрового та річного оцінювання доводяться до відома здобувачів освіти і їх батькам або осіб, що їх замінюють класним керівником.</w:t>
      </w:r>
    </w:p>
    <w:p w14:paraId="47B2345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3.31. Порядок переведення і випуску учнів визначається Інструкцією про переведення та випуск учнів навчальних закладів системи загальної середньої освіти усіх типів та форм власності, затвердженої наказом МОН України та зареєстрованої Міністерством фінансів України.</w:t>
      </w:r>
    </w:p>
    <w:p w14:paraId="1A8DFF8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3.32. Учням, які закінчили певний ступінь навчального закладу, видається відповідний документ:</w:t>
      </w:r>
    </w:p>
    <w:p w14:paraId="54910B20" w14:textId="77777777" w:rsidR="00B9468A" w:rsidRPr="00A13296" w:rsidRDefault="00B9468A" w:rsidP="006F581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після закінчення початкової школи — табель успішності;</w:t>
      </w:r>
    </w:p>
    <w:p w14:paraId="5B64BB17" w14:textId="77777777" w:rsidR="00B9468A" w:rsidRPr="00A13296" w:rsidRDefault="00B9468A" w:rsidP="006F581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після закінчення основної школи — свідоцтво про базову загальну середню освіту.</w:t>
      </w:r>
    </w:p>
    <w:p w14:paraId="426A53D9" w14:textId="77777777" w:rsidR="00B9468A" w:rsidRPr="00A13296" w:rsidRDefault="00B9468A" w:rsidP="006F581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після закінчення старшої школи — свідоцтво про повну загальну середню освіту.</w:t>
      </w:r>
    </w:p>
    <w:p w14:paraId="041F744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3.33. Особам, які закінчили базову школу з навчальними досягненнями високого рівня видається свідоцтво про базову загальну середню освіту з відзнакою.</w:t>
      </w:r>
    </w:p>
    <w:p w14:paraId="45BD072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3.34. Особам, які закінчили старшу школу з навчальними досягненнями високого рівня видається свідоцтво про повну загальну середню освіту з відзнакою.</w:t>
      </w:r>
    </w:p>
    <w:p w14:paraId="7FC8864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3.35. За високі успіхи в навчанні учні 3-8,10 класів нагороджуються Похвальним листом.</w:t>
      </w:r>
    </w:p>
    <w:p w14:paraId="4AD488E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3.36. За успіхи в навчанні для здобувачів освіти можуть встановлюватися різні форми матеріального і морального заохочення.</w:t>
      </w:r>
    </w:p>
    <w:p w14:paraId="5695768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3.37. Учні, які за станом здоров’я звільняються від атестації, мають право атестуватися за результатами річного оцінювання.</w:t>
      </w:r>
    </w:p>
    <w:p w14:paraId="3EF062F2" w14:textId="77777777" w:rsidR="00B9468A" w:rsidRPr="00A13296" w:rsidRDefault="00B9468A" w:rsidP="006F581C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2710B236" w14:textId="77777777" w:rsidR="00B9468A" w:rsidRPr="00A13296" w:rsidRDefault="00B9468A" w:rsidP="00847C84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І</w:t>
      </w:r>
      <w:r w:rsidR="00A13296"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</w:t>
      </w: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. ВИХОВНИЙ ПРОЦЕС  У  ЗАКЛАДІ</w:t>
      </w:r>
    </w:p>
    <w:p w14:paraId="4691825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4.1. Виховання учнів у Закладі  здійснюється в процесі урочної, позаурочної та позашкільної роботи з ними.</w:t>
      </w:r>
    </w:p>
    <w:p w14:paraId="5742B48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4.2. Цілі виховного процесу у закладі освіти визначаються на основі принципів, закладених у Конституції України, законах та інших нормативно-правових актах України.</w:t>
      </w:r>
    </w:p>
    <w:p w14:paraId="35136B5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4.3. У Закладі забороняється утворення і діяльність організаційних структур політичних партій, а також релігійних організацій і воєнізованих формувань.</w:t>
      </w:r>
    </w:p>
    <w:p w14:paraId="450AB8F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4.4. Примусове залучення здобувачів освіти закладу освіти до вступу в будь-які об’єднання громадян, релігійні організації і воєнізовані формування забороняється.</w:t>
      </w:r>
    </w:p>
    <w:p w14:paraId="4766779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1073EAA" w14:textId="77777777" w:rsidR="00B9468A" w:rsidRPr="00A13296" w:rsidRDefault="00A13296" w:rsidP="00847C84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</w:t>
      </w:r>
      <w:r w:rsidR="00B9468A" w:rsidRPr="00A13296">
        <w:rPr>
          <w:rFonts w:ascii="Times New Roman" w:hAnsi="Times New Roman" w:cs="Times New Roman"/>
          <w:b/>
          <w:color w:val="000000"/>
          <w:sz w:val="28"/>
          <w:szCs w:val="28"/>
        </w:rPr>
        <w:t>. УЧАСНИКИ ОСВІТНЬОГО ПРОЦЕСУ</w:t>
      </w:r>
    </w:p>
    <w:p w14:paraId="4DFBD2E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 Учасниками освітнього процесу у Закладі є:</w:t>
      </w:r>
    </w:p>
    <w:p w14:paraId="50D7BFC3" w14:textId="77777777" w:rsidR="00B9468A" w:rsidRPr="00A13296" w:rsidRDefault="00B9468A" w:rsidP="006F581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здобувачі освіти ;</w:t>
      </w:r>
    </w:p>
    <w:p w14:paraId="7FE48ABB" w14:textId="77777777" w:rsidR="00B9468A" w:rsidRPr="00A13296" w:rsidRDefault="00B9468A" w:rsidP="006F581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педагогічні, науково-педагогічні та наукові працівники;</w:t>
      </w:r>
    </w:p>
    <w:p w14:paraId="7DAB218A" w14:textId="77777777" w:rsidR="00B9468A" w:rsidRPr="00A13296" w:rsidRDefault="00B9468A" w:rsidP="006F581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батьки здобувачів освіти;</w:t>
      </w:r>
    </w:p>
    <w:p w14:paraId="2932A3D8" w14:textId="77777777" w:rsidR="00B9468A" w:rsidRPr="00A13296" w:rsidRDefault="00B9468A" w:rsidP="006F581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фізичні особи, які проводять освітню діяльність;</w:t>
      </w:r>
    </w:p>
    <w:p w14:paraId="16C460ED" w14:textId="77777777" w:rsidR="00B9468A" w:rsidRPr="00A13296" w:rsidRDefault="00B9468A" w:rsidP="006F581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інші особи, передбачені спеціальними законами та залучені до освітнього процесу у порядку, що визначається закладом освіти</w:t>
      </w:r>
    </w:p>
    <w:p w14:paraId="06C7143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5.2. Статус учасників освітнього процесу, їхні права та обов’язки визначаються законами України «Про освіту», «Про повну  загальну середню освіту», цим Статутом та іншими нормативними документами.</w:t>
      </w:r>
    </w:p>
    <w:p w14:paraId="1E5ED9E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5.3.Здобувачі освіти мають гарантоване державою право на:</w:t>
      </w:r>
    </w:p>
    <w:p w14:paraId="37D9F936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доступність і безоплатність базової загальної середньої освіти;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br/>
        <w:t>вибір форми навчання, факультативів, спецкурсів, позакласних занять;</w:t>
      </w:r>
    </w:p>
    <w:p w14:paraId="403A7059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безпечні і нешкідливі умови навчання та праці;</w:t>
      </w:r>
    </w:p>
    <w:p w14:paraId="1CF4D71B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користування навчально-виробничою, науковою, матеріально-технічною, культурно-спортивною базою школи;</w:t>
      </w:r>
    </w:p>
    <w:p w14:paraId="77ECF94D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різних видах навчальної, науково-практичної діяльності, конференціях, олімпіадах, виставках, конкурсах тощо;</w:t>
      </w:r>
    </w:p>
    <w:p w14:paraId="5924FEA6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отримання додаткових освітніх послуг;</w:t>
      </w:r>
    </w:p>
    <w:p w14:paraId="7B4A13EC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перегляд результатів оцінювання навчальних досягнень з усіх предметів інваріантної та варіативної частини;</w:t>
      </w:r>
    </w:p>
    <w:p w14:paraId="63EB3AF8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роботі органів громадського самоврядування школи;</w:t>
      </w:r>
    </w:p>
    <w:p w14:paraId="52422E35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роботі добровільних самодіяльних об’єднань, творчих студій, клубів, гуртків, груп за інтересами тощо;</w:t>
      </w:r>
    </w:p>
    <w:p w14:paraId="4FF39998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повагу людської гідності, вільне вираження поглядів, переконань;</w:t>
      </w:r>
    </w:p>
    <w:p w14:paraId="4F583D1A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захист від будь-яких форм експлуатації, психічного і фізичного насильства, від дій педагогічних та інших працівників, які порушують їх права, принижують честь і гідність.</w:t>
      </w:r>
    </w:p>
    <w:p w14:paraId="072CE2F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5.4.Здобувачі освіти зобов’язані:</w:t>
      </w:r>
    </w:p>
    <w:p w14:paraId="600BF35F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оволодівати знаннями, вміннями, практичними навичками в обсязі не меншому, ніж визначено Державним стандартом загальної середньої освіти;</w:t>
      </w:r>
    </w:p>
    <w:p w14:paraId="458474F4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підвищувати свій загальний культурний рівень;</w:t>
      </w:r>
    </w:p>
    <w:p w14:paraId="05878EA2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пошуковій та науковій діяльності, передбаченій навчальними програмами та навчальним планом школи, даним Статутом;</w:t>
      </w:r>
    </w:p>
    <w:p w14:paraId="3C779619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вимог законодавства, моральних, етичних норм, поважати честь і гідність інших учнів та працівників школи;</w:t>
      </w:r>
    </w:p>
    <w:p w14:paraId="52C60E3B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вимоги педагогічних та інших працівників закладу відповідно до Статуту та правил внутрішнього розпорядку закладу;</w:t>
      </w:r>
    </w:p>
    <w:p w14:paraId="131CBC69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різних видах трудової діяльності;</w:t>
      </w:r>
    </w:p>
    <w:p w14:paraId="5074CCDA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дбайливо ставитися до державного, громадського і особистого майна, майна інших учасників освітнього процесу;</w:t>
      </w:r>
    </w:p>
    <w:p w14:paraId="2BE3B6B1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вимог Статуту, правил внутрішнього розпорядку закладу; дотримуватися правил особистої гігієни.</w:t>
      </w:r>
    </w:p>
    <w:p w14:paraId="59E4629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5.5. Здобувачі освіти закладу залучаються за їх згодою та згодою батьків або осіб, які їх замінюють, до самообслуговування, різних видів суспільно – корисної праці відповідно до Статуту і правил внутрішнього розпорядку з урахуванням віку, статі, фізичних можливостей.</w:t>
      </w:r>
    </w:p>
    <w:p w14:paraId="29A62C5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5.6.Педагогічним працівником закладу освіти може бути особа з високими моральними якостями, яка має відповідну педагогічну освіту та/або професійну кваліфікацію педагогічного працівника, належний рівень професійної підготовки, здійснює педагогічну діяльність, забезпечує результативність та якість своєї роботи, фізичний та психічний стан здоров’я якої дозволяє виконувати професійні обов’язки в закладах системи загальної середньої освіти.</w:t>
      </w:r>
    </w:p>
    <w:p w14:paraId="66FFF36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5.7. Прийняття і звільнення педагогічних та інших працівників здійснюється відповідно до законодавства України про працю, Законів України «Про освіту», «Про повну загальну середню освіту» та інших законодавчих актів.</w:t>
      </w:r>
    </w:p>
    <w:p w14:paraId="042887B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5.8. Педагогічні працівники мають право на:</w:t>
      </w:r>
    </w:p>
    <w:p w14:paraId="21EA2E4D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академічну свободу викладання, свободу від втручання в педагогічну, науково-педагогічну та наукову діяльність, вільний вибір форм, методів і засобів навчання, що відповідають освітній програмі;</w:t>
      </w:r>
    </w:p>
    <w:p w14:paraId="2FFEFEC4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педагогічну ініціативу;</w:t>
      </w:r>
    </w:p>
    <w:p w14:paraId="648060EB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розроблення та впровадження авторських програм, проектів, освітніх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методик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і технологій, методів і засобів, насамперед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методик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компетентнісного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навчання;</w:t>
      </w:r>
    </w:p>
    <w:p w14:paraId="2C130EA9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вільний вибір освітніх програм, форм навчання, закладів освіти, установ і організацій, інших суб’єктів освітньої діяльності, які здійснюють підвищення кваліфікації та перепідготовку педагогічних працівників.</w:t>
      </w:r>
    </w:p>
    <w:p w14:paraId="72262376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роботі методичних об’єднань, нарад, зборів закладу освіти та інших органів самоврядування закладу, в заходах, пов’язаних з організацією освітнього процесу;</w:t>
      </w:r>
    </w:p>
    <w:p w14:paraId="3C2B5D4E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навчатися у вищих навчальних закладах і закладах системи підготовки та підвищення кваліфікації педагогічних працівників;</w:t>
      </w:r>
    </w:p>
    <w:p w14:paraId="66A7417D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проходити атестацію\сертифікацію для здобуття відповідної кваліфікаційної категорії та отримувати її в разі успішного проходження атестації\сертифікації;</w:t>
      </w:r>
    </w:p>
    <w:p w14:paraId="3988558B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вносити пропозиції адміністрації закладу освіти і засновнику щодо поліпшення освітнього процесу;</w:t>
      </w:r>
    </w:p>
    <w:p w14:paraId="3E467603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 соціальне і матеріальне забезпечення відповідно до законодавства;</w:t>
      </w:r>
    </w:p>
    <w:p w14:paraId="302A13A1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об’єднуватися у професійні спілки та бути членами інших громадських об’єднань, діяльність яких не заборонена законодавством;</w:t>
      </w:r>
    </w:p>
    <w:p w14:paraId="593FC65A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порушувати питання захисту прав, професійної та людської честі і гідності.</w:t>
      </w:r>
    </w:p>
    <w:p w14:paraId="7EA953B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5.9. Педагогічні  працівники зобов’язані:</w:t>
      </w:r>
    </w:p>
    <w:p w14:paraId="40FE9330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забезпечувати якісний рівень викладання навчальних дисциплін відповідно до навчальних програм з дотриманням вимог Державного стандарту загальної середньої освіти;</w:t>
      </w:r>
    </w:p>
    <w:p w14:paraId="01617953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контролювати рівень навчальних досягнень учнів;</w:t>
      </w:r>
    </w:p>
    <w:p w14:paraId="13781350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нести відповідальність за відповідність оцінювання навчальних досягнень здобувачів освіти критеріям оцінювання, затвердженим МОН, доводити результати навчальних досягнень учнів до відома дітей, батьків, осіб, що їх замінюють, адміністрації школи;</w:t>
      </w:r>
    </w:p>
    <w:p w14:paraId="00899359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розвитку інтересів, нахилів та здібностей дітей, а також збереженню їх здоров’я;</w:t>
      </w:r>
    </w:p>
    <w:p w14:paraId="38E66D8D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педагогічної етики;</w:t>
      </w:r>
    </w:p>
    <w:p w14:paraId="7B057C7F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утверджувати настановленнями і особистим прикладом суспільної моралі, цінностей справедливості, патріотизму, гуманізму, толерантності, працелюбності, виховання у дітей усвідомлення необхідності додержуватися Конституції України, захищати суверенітет і територіальну цілісність країни;</w:t>
      </w:r>
    </w:p>
    <w:p w14:paraId="1C85FFA9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Статут освітнього закладу, правила внутрішнього розпорядку, умови трудового договору (контракту);</w:t>
      </w:r>
    </w:p>
    <w:p w14:paraId="5BADC30B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роботі педагогічної ради;</w:t>
      </w:r>
    </w:p>
    <w:p w14:paraId="3420763B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готувати учнів до самостійного життя з дотриманням принципів взаєморозуміння, злагоди між усіма народами, етнічними, національними, релігійними групами;</w:t>
      </w:r>
    </w:p>
    <w:p w14:paraId="5C648B3A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постійно підвищувати свій професійний рівень, педагогічну майстерність, рівень загальної і політичної культури;</w:t>
      </w:r>
    </w:p>
    <w:p w14:paraId="183E0916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і розпорядження керівника закладу освіти, засновника;</w:t>
      </w:r>
    </w:p>
    <w:p w14:paraId="1EEF62BE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вести відповідну документацію.</w:t>
      </w:r>
    </w:p>
    <w:p w14:paraId="60ABCD0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5.10. Відволікання педагогічних працівників від виконання професійних обов’язків не допускається, за винятком випадків, передбачених чинним законодавством.</w:t>
      </w:r>
    </w:p>
    <w:p w14:paraId="39E502E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5.11. Розподіл педагогічного навантаження у школі затверджується керівником закладу.</w:t>
      </w:r>
    </w:p>
    <w:p w14:paraId="21ADE3D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5.12. Обсяг педагогічного навантаження може бути меншим за тарифну ставку (посадовий оклад) лише за письмовою згодою педагогічного працівника.</w:t>
      </w:r>
    </w:p>
    <w:p w14:paraId="270B5DB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5.13. Перерозподіл педагогічного навантаження впродовж навчального року допускається лише у разі зміни кількості годин з окремих предметів, що передбачається робочим навчальним планом або за письмовою згодою педагогічного працівника з дотриманням законодавства України про працю.</w:t>
      </w:r>
    </w:p>
    <w:p w14:paraId="7A180E4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5.14. У Закладі освіти обов’язково проводиться атестація педагогічних працівників. Вона здійснюється раз на п’ять років відповідно до Типового положення про атестацію педагогічних працівників України.</w:t>
      </w:r>
    </w:p>
    <w:p w14:paraId="07E9765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5.15. Щорічне підвищення кваліфікації педагогічних працівників закладу здійснюється відповідно до </w:t>
      </w:r>
      <w:hyperlink r:id="rId7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“Про освіту”. Загальна кількість академічних годин для підвищення кваліфікації педагогічного працівника впродовж п’яти років не може бути меншою за 150 годин, з яких певна кількість годин має бути обов’язково спрямована на вдосконалення знань, вмінь і практичних навичок у частині роботи з дітьми з особливими освітніми потребами.</w:t>
      </w:r>
    </w:p>
    <w:p w14:paraId="226EB84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5.16. Педагогічні працівники, які за результатами атестації не відповідають посаді, яку обіймають, або систематично порушують цей Статут, правила внутрішнього розпорядку, не виконують посадових обов’язків, умов колективного договору, трудового договору (контракту), звільняються з роботи згідно з чинним законодавством.</w:t>
      </w:r>
    </w:p>
    <w:p w14:paraId="0C9F9A1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5.17. Права і обов’язки інших працівників та допоміжного персоналу регулюються трудовим законодавством, Статутом та Правилами внутрішнього розпорядку закладу освіти.</w:t>
      </w:r>
    </w:p>
    <w:p w14:paraId="61E71D3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5.18. Батьки здобувачів освіти або особи, які їх замінюють, є учасниками освітнього процесу з моменту зарахування їхніх дітей до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освітньогозакладу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A590EB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5.19. Батьки або особи, які їх замінюють, мають право:</w:t>
      </w:r>
    </w:p>
    <w:p w14:paraId="45974C3D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заклад освіти, освітню програму, вид і форму здобуття дітьми відповідної освіти;</w:t>
      </w:r>
    </w:p>
    <w:p w14:paraId="5854A96F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розробленні індивідуальної програми розвитку дитини та/або індивідуального плану;</w:t>
      </w:r>
    </w:p>
    <w:p w14:paraId="42F4E908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виконанню дитиною освітньої програми та досягненню нею передбачених у програмі результатів навчання.;</w:t>
      </w:r>
    </w:p>
    <w:p w14:paraId="489CAC5A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звертатися до керівника закладу освіти і органів громадського самоврядування з питань навчання, виховання дітей;</w:t>
      </w:r>
    </w:p>
    <w:p w14:paraId="3D8CC75F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заходах, спрямованих на поліпшення організації освітнього процесу та зміцнення матеріально-технічної бази освітнього закладу;</w:t>
      </w:r>
    </w:p>
    <w:p w14:paraId="5CC956B6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приймати рішення щодо участі дитини в інноваційній діяльності закладу освіти;</w:t>
      </w:r>
    </w:p>
    <w:p w14:paraId="33105DBC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і бути обраними до органів громадського самоврядування закладу освіти;</w:t>
      </w:r>
    </w:p>
    <w:p w14:paraId="15E8B211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захищати законні інтереси дітей.</w:t>
      </w:r>
    </w:p>
    <w:p w14:paraId="1B03F59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5.20. Батьки здобувачів освіти та особи, які їх замінюють, є відповідальними за здобуття дітьми повної загальної середньої освіти, їх виховання і зобов’язані:</w:t>
      </w:r>
    </w:p>
    <w:p w14:paraId="01F088C8" w14:textId="77777777" w:rsidR="00B9468A" w:rsidRPr="00A13296" w:rsidRDefault="00B9468A" w:rsidP="006F581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забезпечувати умови для здобуття дитиною повної загальної середньої освіти за будь-якою формою навчання;</w:t>
      </w:r>
    </w:p>
    <w:p w14:paraId="03BC109D" w14:textId="77777777" w:rsidR="00B9468A" w:rsidRPr="00A13296" w:rsidRDefault="00B9468A" w:rsidP="006F581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постійно дбати про фізичне здоров’я, психічний стан дітей, створювати належні умови для розвитку їх природних здібностей;</w:t>
      </w:r>
    </w:p>
    <w:p w14:paraId="60D6141A" w14:textId="77777777" w:rsidR="00B9468A" w:rsidRPr="00A13296" w:rsidRDefault="00B9468A" w:rsidP="006F581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поважати гідність дитини, виховувати працелюбність, почуття доброти, милосердя, шанобливе ставлення до сім’ї, старших за віком, державної, регіональних мов або мов меншин і рідної мови, до народних традицій і звичаїв;</w:t>
      </w:r>
    </w:p>
    <w:p w14:paraId="0FCE1BB4" w14:textId="77777777" w:rsidR="00B9468A" w:rsidRPr="00A13296" w:rsidRDefault="00B9468A" w:rsidP="006F581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виховувати повагу до національних, історичних, культурних цінностей українського народу, дбайливе ставлення до історико-культурного надбання та навколишнього природного середовища, любов до України.</w:t>
      </w:r>
    </w:p>
    <w:p w14:paraId="7109930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5.21. Інші права та обов’язки батьків і осіб, які їх замінюють, визначаються </w:t>
      </w:r>
      <w:hyperlink r:id="rId8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Законом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“Про освіту”.</w:t>
      </w:r>
    </w:p>
    <w:p w14:paraId="1759FD5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5.22 Злісне ухилення батьків від виконання обов’язків щодо здобуття їх неповнолітніми дітьми повної загальної середньої освіти може бути підставою для притягнення їх до відповідальності відповідно чинному законодавству.</w:t>
      </w:r>
    </w:p>
    <w:p w14:paraId="7259847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5.23.Учасники освітнього процесу — представники підприємств, установ, організацій (</w:t>
      </w:r>
      <w:r w:rsidRPr="00A1329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далі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 — представники громадськості), інші особи, передбачені спеціальними законами та залучені до освітнього процесу у порядку, що визначається закладом освіти — мають право:</w:t>
      </w:r>
    </w:p>
    <w:p w14:paraId="6F3BC576" w14:textId="77777777" w:rsidR="00B9468A" w:rsidRPr="00A13296" w:rsidRDefault="00B9468A" w:rsidP="006F581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і бути обраними до органів громадського самоврядування закладу загальної середньої освіти ;</w:t>
      </w:r>
    </w:p>
    <w:p w14:paraId="63132000" w14:textId="77777777" w:rsidR="00B9468A" w:rsidRPr="00A13296" w:rsidRDefault="00B9468A" w:rsidP="006F581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керувати учнівськими об’єднаннями за інтересами, гуртками, секціями;</w:t>
      </w:r>
    </w:p>
    <w:p w14:paraId="6FBF7BA2" w14:textId="77777777" w:rsidR="00B9468A" w:rsidRPr="00A13296" w:rsidRDefault="00B9468A" w:rsidP="006F581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поліпшенню матеріально-технічної бази, фінансовому забезпеченню освітнього закладу;</w:t>
      </w:r>
    </w:p>
    <w:p w14:paraId="1FF6FBAD" w14:textId="77777777" w:rsidR="00B9468A" w:rsidRPr="00A13296" w:rsidRDefault="00B9468A" w:rsidP="006F581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в організації освітнього процесу;</w:t>
      </w:r>
    </w:p>
    <w:p w14:paraId="6121DF35" w14:textId="77777777" w:rsidR="00B9468A" w:rsidRPr="00A13296" w:rsidRDefault="00B9468A" w:rsidP="006F581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проводити консультації для педагогічних працівників.</w:t>
      </w:r>
    </w:p>
    <w:p w14:paraId="6B7CD96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5.24. Представники громадськості, інші особи, передбачені спеціальними законами та залучені до освітнього процесу у порядку, що визначається закладом освіти зобов’язані:</w:t>
      </w:r>
    </w:p>
    <w:p w14:paraId="2FAD4CDD" w14:textId="77777777" w:rsidR="00B9468A" w:rsidRPr="00A13296" w:rsidRDefault="00B9468A" w:rsidP="006F581C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положень цього Статуту;</w:t>
      </w:r>
    </w:p>
    <w:p w14:paraId="266A8B49" w14:textId="77777777" w:rsidR="00B9468A" w:rsidRPr="00A13296" w:rsidRDefault="00B9468A" w:rsidP="006F581C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та розпорядження директора школи, рішення органів громадського самоврядування;</w:t>
      </w:r>
    </w:p>
    <w:p w14:paraId="606E308E" w14:textId="77777777" w:rsidR="00B9468A" w:rsidRPr="00A13296" w:rsidRDefault="00B9468A" w:rsidP="006F581C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пропагувати здоровий спосіб життя.</w:t>
      </w:r>
    </w:p>
    <w:p w14:paraId="7E49AAE6" w14:textId="77777777" w:rsidR="00B9468A" w:rsidRPr="00A13296" w:rsidRDefault="00B9468A" w:rsidP="006F581C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і розпорядження керівника закладу освіти та засновника освітнього закладу.</w:t>
      </w:r>
    </w:p>
    <w:p w14:paraId="6B2E284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5.25. За невиконання учасниками освітнього процесу своїх обов’язків, порушення статуту, правил внутрішнього розпорядку на них можуть накладатися стягнення відповідно до закону.</w:t>
      </w:r>
    </w:p>
    <w:p w14:paraId="64CCD76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5.26. Посадові особи і громадяни, винні у порушенні законодавства про загальну середню освіту, несуть відповідальність у порядку, встановленому законами України.</w:t>
      </w:r>
    </w:p>
    <w:p w14:paraId="21717F7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45.27. Шкода, заподіяна здобувачами освіти закладу освіти, відшкодовується відповідно до законодавства України.</w:t>
      </w:r>
    </w:p>
    <w:p w14:paraId="1A34A0CD" w14:textId="77777777" w:rsidR="00B9468A" w:rsidRPr="00A13296" w:rsidRDefault="00B9468A" w:rsidP="006F581C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70098966" w14:textId="77777777" w:rsidR="00B9468A" w:rsidRPr="00A13296" w:rsidRDefault="00B9468A" w:rsidP="00847C84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VІ. УПРАВЛІННЯ ТА ГРОМАДСЬКЕ САМОВРЯДУВАННЯ ЗАКЛАДУ</w:t>
      </w:r>
    </w:p>
    <w:p w14:paraId="38E8FF59" w14:textId="77777777" w:rsidR="00B9468A" w:rsidRPr="00A13296" w:rsidRDefault="00B9468A" w:rsidP="006F581C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5D98C56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6.1. Керівництво Закладом здійснює 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8D9287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є представником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закладу у відносинах з державними органами, органами місцевого самоврядування, юридичними та фізичними особами і діє без довіреності в межах повноважень, передбачених зак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оном та установчими документами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DF1BA8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 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призначається на посаду та звільняється з посади Засновником згідно чинного законодавства.</w:t>
      </w:r>
    </w:p>
    <w:p w14:paraId="4D8E162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6.3.1. 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призначається на посаду за результатами конкурсного відбору строком на шість років (строком на два роки – для особи, яка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призначається на посаду директора вперше) на підставі рішення конкурсної комісії, але не більше двох строків.</w:t>
      </w:r>
    </w:p>
    <w:p w14:paraId="5EF49DB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6.3.2. Проведення конкурсу проводиться у відповідності до Положення про конкурс на посаду керівника комунального закладу загальної середньої осві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ти </w:t>
      </w:r>
      <w:proofErr w:type="spellStart"/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Погребищенської</w:t>
      </w:r>
      <w:proofErr w:type="spellEnd"/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953ADF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6.3.3. Призначення за конкурсом застосовується до посад, що стали вакантними в установленому трудовим законодавством Порядку.</w:t>
      </w:r>
    </w:p>
    <w:p w14:paraId="4A454B1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6.4. Призначення та звільнення заступників, педагогічних та інших працівників здійснюється 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директором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Закладу.</w:t>
      </w:r>
    </w:p>
    <w:p w14:paraId="5F5FCA2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6.5. 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Закладу:</w:t>
      </w:r>
    </w:p>
    <w:p w14:paraId="78DB884B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здійснює керівництво освітнім закладом, педагогічним колективом, забезпечує раціональний добір кадрів, створює необхідні умови для підвищення фахового і кваліфікаційного рівня працівників;</w:t>
      </w:r>
    </w:p>
    <w:p w14:paraId="190899B0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організовує освітній та виховний процеси;</w:t>
      </w:r>
    </w:p>
    <w:p w14:paraId="79FCB2E6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контроль за виконанням навчальних планів і програм, рівнем досягнень здобувачів освіти;</w:t>
      </w:r>
    </w:p>
    <w:p w14:paraId="6E682A12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відповідає за якість і ефективність роботи педагогічного колективу;</w:t>
      </w:r>
    </w:p>
    <w:p w14:paraId="2D22F2F2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створює необхідні умови для участі учнів у позакласній та позашкільній роботі, здійснення виховної роботи;</w:t>
      </w:r>
    </w:p>
    <w:p w14:paraId="30CEF1E0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дотримання вимог охорони дитинства, санітарно-гігієнічних та протипожежних норм, техніки безпеки;</w:t>
      </w:r>
    </w:p>
    <w:p w14:paraId="0E21EE8D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підтримує ініціативи щодо вдосконалення системи освіти та виховання, заохочення творчих пошуків, дослідно-експериментальної роботи педагогів;</w:t>
      </w:r>
    </w:p>
    <w:p w14:paraId="46C95856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права здобувачів освіти на захист їх від будь-яких форм фізичного або психічного насильства;</w:t>
      </w:r>
    </w:p>
    <w:p w14:paraId="354EAF2A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призначає класних керівників, керівників гуртків, завідувачів майстернею, навчально-дослідними ділянками;</w:t>
      </w:r>
    </w:p>
    <w:p w14:paraId="26A2A285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призначає працівників технічного та обслуговуючого персоналу;</w:t>
      </w:r>
    </w:p>
    <w:p w14:paraId="48418E00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контролює організацію харчування і медичного обслуговування учнів;</w:t>
      </w:r>
    </w:p>
    <w:p w14:paraId="15F16CFF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здійснює контроль за проходженням працівниками в установлені терміни обов’язкових медичних оглядів і несе за це відповідальність;</w:t>
      </w:r>
    </w:p>
    <w:p w14:paraId="69EF21B1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 установленому порядку розпоряджається шкільним майном і коштами; видає у межах своєї компетенції накази та розпорядження і контролює їх виконання;</w:t>
      </w:r>
    </w:p>
    <w:p w14:paraId="15EC5FD7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 погодженням із представниками трудового колективу затверджує правила внутрішнього розпорядку, посадові обов’язки працівників закладу освіти;</w:t>
      </w:r>
    </w:p>
    <w:p w14:paraId="28257B19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створює умови для творчого зростання педагогічних працівників, пошуку та застосування ними ефективних форм і методів освіти та виховання;</w:t>
      </w:r>
    </w:p>
    <w:p w14:paraId="40F02634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відповідає за свою діяльність перед учнями, батьками, педагогічними працівниками та конференцією, засновником, місцевими органами державної виконавчої влади тощо.</w:t>
      </w:r>
    </w:p>
    <w:p w14:paraId="57F6749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6.6.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є головою педагогічної ради.</w:t>
      </w:r>
    </w:p>
    <w:p w14:paraId="24E41E6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6.7. Для вирішення основних питань діяльності освітнього закладу створюється колегіальний орган управління – педагогічна рада.</w:t>
      </w:r>
    </w:p>
    <w:p w14:paraId="5E6E07F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6.8. Робота педагогічної ради проводиться відповідно до потреб закладу освіти. Кількість засідань педагогічної ради визначається їх доцільністю, але не менше 4 разів на рік. </w:t>
      </w:r>
    </w:p>
    <w:p w14:paraId="3E34665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Педагогічна рада:</w:t>
      </w:r>
    </w:p>
    <w:p w14:paraId="7B463E96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планує роботу Закладу;</w:t>
      </w:r>
    </w:p>
    <w:p w14:paraId="50DC08C9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схвалює освітні програми Закладу  та оцінює результативність їх виконання;</w:t>
      </w:r>
    </w:p>
    <w:p w14:paraId="2449F072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14:paraId="439A0EB2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щодо вдосконалення і методичного забезпечення освітнього процесу;</w:t>
      </w:r>
    </w:p>
    <w:p w14:paraId="08328EDF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приймає рішення щодо переведення учнів до наступного класу, їх відрахування, випуску, видачі документів про відповідний рівень освіти, нагородження за успіхи у навчанні;</w:t>
      </w:r>
    </w:p>
    <w:p w14:paraId="169FAA13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обговорює питання підвищення кваліфікації педагогічних працівників, розвитку їхньої творчої ініціативи,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14:paraId="064C6310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впровадження в освітній процес найкращого педагогічного досвіду та інновацій, участі в дослідницькій,  інноваційній діяльності, співпраці з іншими закладами освіти, науковими установами, фізичними та юридичними особами, які сприяють розвитку освіти;</w:t>
      </w:r>
    </w:p>
    <w:p w14:paraId="3B810D37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ухвалює рішення щодо відзначення, морального та матеріального заохочення учнів, працівників закладу та інших учасників освітнього процесу;</w:t>
      </w:r>
    </w:p>
    <w:p w14:paraId="60E4DDDB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щодо відповідальності здобувачів освіти, працівників освітнього закладу та інших учасників освітнього процесу за невиконання ними своїх обов’язків;</w:t>
      </w:r>
    </w:p>
    <w:p w14:paraId="47200375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має право ініціювати проведення позапланового інституційного аудиту освітнього закладу та проведення громадської акредитації закладу;</w:t>
      </w:r>
    </w:p>
    <w:p w14:paraId="323184BC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інші питання, віднесені законом та/або статутом закладу до її повноважень.</w:t>
      </w:r>
    </w:p>
    <w:p w14:paraId="30BDE2FC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педагогічна рада розглядає також інші питання, пов’язані з діяльністю закладу.</w:t>
      </w:r>
    </w:p>
    <w:p w14:paraId="7FB9AA5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6.9.Рішення педагогічної ради Закладу  вводяться в дію рішеннями керівника закладу.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6.10.Вищим колегіальним органом громадського самоврядування закладу є збори учасників освітнього процесу, які скликаються не менше одного разу на рік. </w:t>
      </w:r>
    </w:p>
    <w:p w14:paraId="10C8F92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Делегати зборів можуть обиратися від таких трьох категорій:</w:t>
      </w:r>
    </w:p>
    <w:p w14:paraId="090AA7A2" w14:textId="77777777" w:rsidR="00B9468A" w:rsidRPr="00A13296" w:rsidRDefault="00B9468A" w:rsidP="006F581C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педагогічного колективу – зборами педколективу;</w:t>
      </w:r>
    </w:p>
    <w:p w14:paraId="78CDA540" w14:textId="77777777" w:rsidR="00B9468A" w:rsidRPr="00A13296" w:rsidRDefault="00B9468A" w:rsidP="006F581C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здобувачів освіти закладу освіти ІІІ</w:t>
      </w:r>
      <w:r w:rsid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ступеня– класними зборами;</w:t>
      </w:r>
    </w:p>
    <w:p w14:paraId="04497952" w14:textId="77777777" w:rsidR="00B9468A" w:rsidRPr="00A13296" w:rsidRDefault="00B9468A" w:rsidP="006F581C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батьками – батьківськими зборами та класними зборами.</w:t>
      </w:r>
    </w:p>
    <w:p w14:paraId="11BFF60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Рішення приймається простою більшістю голосів присутніх делегатів.</w:t>
      </w:r>
    </w:p>
    <w:p w14:paraId="0C4DA5E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6.11.Збори :</w:t>
      </w:r>
    </w:p>
    <w:p w14:paraId="19E2A6CD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встановлюють терміни повноважень;</w:t>
      </w:r>
    </w:p>
    <w:p w14:paraId="2725C112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заслуховують звіт директора про його  роботу, дають  оцінку відкритим або таємним голосуванням;</w:t>
      </w:r>
    </w:p>
    <w:p w14:paraId="6E6C84A9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розглядають питання освітньої, виховної, методичної, економічної і фінансово – господарської діяльності школи;</w:t>
      </w:r>
    </w:p>
    <w:p w14:paraId="542A3F47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приймають рішення, які стимулюють працю директора, працівників;</w:t>
      </w:r>
    </w:p>
    <w:p w14:paraId="73CA789B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приймають Статут закладу і вносить до нього необхідні зміни.</w:t>
      </w:r>
    </w:p>
    <w:p w14:paraId="3981CF2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6.12 .  У Закладі  за рішенням зборів (конференції) можуть створюватися і діяти органи учнівського самоврядування, батьківський комітет, методичні комісії, асоціації, тощо.</w:t>
      </w:r>
    </w:p>
    <w:p w14:paraId="43F4633B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VIІ. МАТЕРІАЛЬНО – ТЕХНІЧНА БАЗА ЗАКЛАДУ</w:t>
      </w:r>
    </w:p>
    <w:p w14:paraId="118FAF6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7.1. Матеріально-технічна база Закладу включає будівлі, споруди, земельну ділянку, комунікації, обладнання , інші матеріальні цінності, вартість яких відображено у балансі школи.</w:t>
      </w:r>
    </w:p>
    <w:p w14:paraId="50486AD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7.2. Майно Закладу, що закріплене за закладом, належить школі на правах оперативного управління та не може бути вилученим у нього, якщо інше не передбачено законодавством.</w:t>
      </w:r>
    </w:p>
    <w:p w14:paraId="0536A57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7.3. Вилучення основних фондів, оборотних коштів та іншого майна школи проводиться лише у випадках, передбачених чинним законодавством. Збитки, завдані закладу внаслідок порушення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ії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матеріальних прав іншими юридичними та фізичними особами, відшкодовуються відповідно до чинного законодавства.</w:t>
      </w:r>
    </w:p>
    <w:p w14:paraId="1C75F83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7.4. Для забезпечення освітнього процесу з дотриманням діючих нормативів база закладу складається із навчальних кабінетів, комбінованої майстерні, спортивн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их кімнат, бібліотеки, їдальні.</w:t>
      </w:r>
    </w:p>
    <w:p w14:paraId="74C0C5E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7.5. Заклад відповідно до чинного законодавства користується земельною ділянкою за призначенням, іншими природними ресурсами і відповідає за дотримання вимог та норм з їх охорони. Для проведення освітньої, навчально – дослідної роботи має присадибну ділянку, де розміщено  стадіон, географічний майданчик, навчально – дослідні ділянки, будівлі та господарські будівлі.</w:t>
      </w:r>
    </w:p>
    <w:p w14:paraId="2274F9E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CA4A5D4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VIIІ. ФІНАНСОВО – ГОСПОДАРСЬКА ДІЯЛЬНІСТЬ ЗАКЛАДУ</w:t>
      </w:r>
    </w:p>
    <w:p w14:paraId="537AA0B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8.1. Фінансово-господарська діяльність Закладу здійснюється відповідно до цього Статуту, законів України </w:t>
      </w:r>
      <w:hyperlink r:id="rId9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“Про освіту”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, «Про повну загальну середню освіту», </w:t>
      </w:r>
      <w:hyperlink r:id="rId10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“Про місцеве самоврядування в Україні”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, </w:t>
      </w:r>
      <w:hyperlink r:id="rId11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Бюджетного кодексу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та інших нормативно-правових актів.</w:t>
      </w:r>
    </w:p>
    <w:p w14:paraId="2274592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8.2. Утримання та розвиток матеріально-технічної бази Закладу фінансуються за рахунок коштів засновника Закладу.</w:t>
      </w:r>
    </w:p>
    <w:p w14:paraId="648C403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8.3. Фінансово-господарська  діяльність  Закладу здійснюється на основі його кошторису.</w:t>
      </w:r>
    </w:p>
    <w:p w14:paraId="7388A07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8.4. Джерелами формування кошторису Закладу є:</w:t>
      </w:r>
    </w:p>
    <w:p w14:paraId="5B822783" w14:textId="77777777" w:rsidR="00B9468A" w:rsidRPr="00A13296" w:rsidRDefault="00B9468A" w:rsidP="006F58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державної субвенції;</w:t>
      </w:r>
    </w:p>
    <w:p w14:paraId="2B32C4B4" w14:textId="77777777" w:rsidR="00B9468A" w:rsidRPr="00A13296" w:rsidRDefault="00B9468A" w:rsidP="006F58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засновника;</w:t>
      </w:r>
    </w:p>
    <w:p w14:paraId="55B0E762" w14:textId="77777777" w:rsidR="00B9468A" w:rsidRPr="00A13296" w:rsidRDefault="00B9468A" w:rsidP="006F58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місцевого бюджету у розмірі, передбаченому нормативами фінансування загальної середньої освіти для забезпечення вивчення предметів в обсязі Державних стандартів освіти;</w:t>
      </w:r>
    </w:p>
    <w:p w14:paraId="7EA98B11" w14:textId="77777777" w:rsidR="00B9468A" w:rsidRPr="00A13296" w:rsidRDefault="00B9468A" w:rsidP="006F58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фізичних, юридичних осіб;</w:t>
      </w:r>
    </w:p>
    <w:p w14:paraId="4948FDAA" w14:textId="77777777" w:rsidR="00B9468A" w:rsidRPr="00A13296" w:rsidRDefault="00B9468A" w:rsidP="006F58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кошти, благодійні внески юридичних і фізичних осіб.</w:t>
      </w:r>
    </w:p>
    <w:p w14:paraId="1038519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Усі джерела формування кошторису обліковують в установленому законодавством України порядку, відображають у балансі та використовують суворо за призначенням.</w:t>
      </w:r>
    </w:p>
    <w:p w14:paraId="5B9E670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8.5. Заклад може надавати платні освітні та інші послуги, перелік яких затверджує Кабінет Міністрів України.</w:t>
      </w:r>
    </w:p>
    <w:p w14:paraId="66E3E76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8.6. Порядок діловодства і бухгалтерського обліку в школі визначається керівником Закладу відповідно до законодавства.</w:t>
      </w:r>
    </w:p>
    <w:p w14:paraId="5030AB5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8.7. За рішенням керівника Закладу бухгалтерський облік може здійснюватися самостійно Закладом або через бухгалтерію засновника.</w:t>
      </w:r>
    </w:p>
    <w:p w14:paraId="762AE5E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8.8. У Закладі може створюватися фонд загального обов’язкового навчання, який формується з урахуванням матеріально-побутових потреб учнів за рахунок коштів засновника та бюджету в розмірі не менше трьох відсотків витрат на його поточне утримання, а також за рахунок коштів, залучених з інших джерел.</w:t>
      </w:r>
    </w:p>
    <w:p w14:paraId="66C3987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8.9. Кошти фонду загального обов’язкового навчання зберігаються на рахунках в установі банку або Державного казначейства витрачаються відповідно до кошторису, що затверджується директором навчального закладу.</w:t>
      </w:r>
    </w:p>
    <w:p w14:paraId="78BC6E9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8.10. Облік і використання коштів фонду загального обов’язкового навчання здійснюються Закладом згідно з наказом директора школи, що видається  відповідно до порядку, передбаченого чинним законодавством.</w:t>
      </w:r>
    </w:p>
    <w:p w14:paraId="6FEB3F2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8.11. Контроль за правильним використанням коштів фонду загального обов’язкового навчання здійснює засновник.</w:t>
      </w:r>
    </w:p>
    <w:p w14:paraId="2EE323F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8.12. Заклад є неприбутковою організацією. Забороняється розподіл отриманих доходів (прибутків) або їх частини засновника,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5AE7C8B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90C1CB4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ІХ. ПРОЗОРІСТЬ ТА ІНФОРМАЦІЙНА ВІДКРИТІСТЬ ЗАКЛАДУ</w:t>
      </w:r>
    </w:p>
    <w:p w14:paraId="30B5E16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9.1. Заклад з метою забезпечення прозорості, доступності та інформаційної відкритості оприлюднює інформацією про свою діяльність на веб-сайті школи.</w:t>
      </w:r>
    </w:p>
    <w:p w14:paraId="4C953F9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9.2. На сайті Закладу розміщуються інформація та документи:</w:t>
      </w:r>
    </w:p>
    <w:p w14:paraId="14B4E0B8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Статут Закладу;</w:t>
      </w:r>
    </w:p>
    <w:p w14:paraId="7A1D9F0C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ліцензії на провадження освітньої діяльності;</w:t>
      </w:r>
    </w:p>
    <w:p w14:paraId="5D6B9601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структура та органи управління Закладом;</w:t>
      </w:r>
    </w:p>
    <w:p w14:paraId="03668DF1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кадровий склад школи згідно з ліцензійними умовами;</w:t>
      </w:r>
    </w:p>
    <w:p w14:paraId="10600768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освітні програми, що реалізуються в Закладі, та перелік освітніх компонентів, що передбачені відповідною освітньою програмою;</w:t>
      </w:r>
    </w:p>
    <w:p w14:paraId="4F08E4BE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територія обслуговування, закріплена за Закладом;</w:t>
      </w:r>
    </w:p>
    <w:p w14:paraId="233C1D33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фактична кількість осіб, які навчаються у школі;</w:t>
      </w:r>
    </w:p>
    <w:p w14:paraId="5438EEA4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мова освітнього процесу;</w:t>
      </w:r>
    </w:p>
    <w:p w14:paraId="2727DD80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наявність вакантних посад, порядок і умови проведення конкурсу на їх заміщення (у разі його проведення);</w:t>
      </w:r>
    </w:p>
    <w:p w14:paraId="3F693BC3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матеріально-технічне забезпечення школи;</w:t>
      </w:r>
    </w:p>
    <w:p w14:paraId="43266D86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результати моніторингу якості освіти;</w:t>
      </w:r>
    </w:p>
    <w:p w14:paraId="344484AC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річний звіт про діяльність Закладу;</w:t>
      </w:r>
    </w:p>
    <w:p w14:paraId="43A28FE7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умови доступності школи для навчання осіб з особливими освітніми потребами;</w:t>
      </w:r>
    </w:p>
    <w:p w14:paraId="4E776D74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інша інформація, що оприлюднюється за рішенням школи або на вимогу законодавства.</w:t>
      </w:r>
    </w:p>
    <w:p w14:paraId="56AEE17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9.3. Заклад оприлюднює на веб-сайті кошторис і фінансовий звіт про надходження та використання всіх отриманих коштів, інформацію про перелік товарів, робіт і послуг, отриманих як благодійна допомога, із зазначенням їх вартості, а також про кошти, отримані з інших джерел, не заборонених законодавством.</w:t>
      </w:r>
    </w:p>
    <w:p w14:paraId="0E0D7D4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68B28B1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X.МІЖНАРОДНЕ СПІВРОБІТНИЦТВО</w:t>
      </w:r>
    </w:p>
    <w:p w14:paraId="13A4CE5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10.1. Заклад відповідно до чинного законодавства та за згодою засновника укладає договори про співпрацю, встановлює прямі зв’язки з іншими навчальними закладами, науковими установами, підприємствами, організаціями, окремими громадянами як на території України, так і поза її межами.</w:t>
      </w:r>
    </w:p>
    <w:p w14:paraId="348DAB3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10.2. За наявності належної матеріально-технічної та соціально-культурної бази, власних фінансових коштів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Заклал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має право здійснювати міжнародний учнівський та педагогічний обмін у рамках освітніх програм, проектів, встановлювати відповідно до законодавства прямі зв’язки з міжнародними організаціями та освітніми асоціаціями.</w:t>
      </w:r>
    </w:p>
    <w:p w14:paraId="39EF1AC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10.3. Заклад має право відповідно до чинного законодавства укладати угоди про співпрацю з іншими навчальними закладами, науковими установами, підприємствами, організаціями, громадськими об’єднаннями інших країн.</w:t>
      </w:r>
    </w:p>
    <w:p w14:paraId="24E21E8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10.4. Участь Закладу у міжнародних програмах, проектах, учнівському та педагогічному обміні здійснюється відповідно до законодавства.</w:t>
      </w:r>
    </w:p>
    <w:p w14:paraId="11BAE92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A8F6684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XІ. КОНТРОЛЬ ЗА ДІЯЛЬНІСТЮ ЗАКЛАДУ</w:t>
      </w:r>
    </w:p>
    <w:p w14:paraId="7A5CBEA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11.1. Державний нагляд (контроль) у сфері загальної середньої освіти здійснюється відповідно до </w:t>
      </w:r>
      <w:hyperlink r:id="rId12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“Про освіту”.</w:t>
      </w:r>
    </w:p>
    <w:p w14:paraId="5309F6D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11.2. Інституційний аудит школи є єдиним плановим заходом державного нагляду (контролю) у сфері загальної середньої освіти, що проводиться один раз на 10 років центральним органом виконавчої влади із забезпечення якості освіти.</w:t>
      </w:r>
    </w:p>
    <w:p w14:paraId="404E589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11.3. Інституційний аудит включає планову перевірку дотримання ліцензійних умов.</w:t>
      </w:r>
    </w:p>
    <w:p w14:paraId="18AA4AB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801137D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XІІ. РЕОРГАНІЗАЦІЯ АБО ЛІКВІДАЦІЯ ЗАКЛАДУ</w:t>
      </w:r>
    </w:p>
    <w:p w14:paraId="3C55876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12.1.Рішення про реорганізацію або ліквідацію Закладу приймає Засновник. Реорганізація школи відбувається шляхом злиття, приєднання, поділу, виділення.</w:t>
      </w:r>
    </w:p>
    <w:p w14:paraId="3838C1A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12.2.Ліквідація проводиться ліквідаційною комісією, призначеною засновником, а у випадках ліквідації за рішенням господарського суду – ліквідаційною комісією, призначеним цим органом. 3 часу призначення ліквідаційної комісії до неї переходять повноваження щодо управління закладом.</w:t>
      </w:r>
    </w:p>
    <w:p w14:paraId="7469FCD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13.3.Ліквідаційна комісія оцінює наявне майно Закладу, виявляє її дебіторів і кредиторів розраховується з ними, складає ліквідаційний баланс і представляє його засновнику.</w:t>
      </w:r>
    </w:p>
    <w:p w14:paraId="2115571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13.4.У випадку реорганізації права та зобов’язання закладу переходять до правонаступників відповідно до чинного законодавства.</w:t>
      </w:r>
    </w:p>
    <w:p w14:paraId="4AB9D90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13.5.У разі припинення юридичної особи (у результаті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ії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ліквідації, злиття, поділу, приєднання, або перетворення) передача активів проводиться одній, або кільком неприбутковим організаціям відповідного виду за рішенням засновника.</w:t>
      </w:r>
    </w:p>
    <w:p w14:paraId="56C6CD2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13.6.Ліквідація Закладу відбувається у формі позбавлення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ії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статусу закладу освіти та статусу юридичної особи засновником.</w:t>
      </w:r>
    </w:p>
    <w:p w14:paraId="23BA6B6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13.7.Реорганізація та ліквідація Закладу здійснюється згідно з чинним законодавством.</w:t>
      </w:r>
    </w:p>
    <w:p w14:paraId="41B7146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13.8.При реорганізації чи ліквідації Закладу здобувачам освіти забезпечується можливість продовжити здобуття загальної середньої освіти.</w:t>
      </w:r>
    </w:p>
    <w:p w14:paraId="27967FE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13.9.При реорганізації чи ліквідації Закладу працівникам, які звільняються або переводяться, гарантується дотримання їхніх прав та інтересів відпо</w:t>
      </w:r>
      <w:r w:rsidR="00A13296">
        <w:rPr>
          <w:rFonts w:ascii="Times New Roman" w:hAnsi="Times New Roman" w:cs="Times New Roman"/>
          <w:color w:val="000000"/>
          <w:sz w:val="28"/>
          <w:szCs w:val="28"/>
        </w:rPr>
        <w:t>відно до чинного законодавства.</w:t>
      </w:r>
    </w:p>
    <w:p w14:paraId="53B645A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29B8F29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XІІІ. ВНЕСЕННЯ ЗМІН ТА ДОПОВНЕНЬ ДО  СТАТУТУ</w:t>
      </w:r>
    </w:p>
    <w:p w14:paraId="74CFC9C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27D6FE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13.1.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порядку.</w:t>
      </w:r>
    </w:p>
    <w:p w14:paraId="013AADD7" w14:textId="77777777" w:rsidR="00B9468A" w:rsidRPr="00A13296" w:rsidRDefault="00B9468A" w:rsidP="006F58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32BB811" w14:textId="77777777" w:rsidR="00A13296" w:rsidRPr="00A13296" w:rsidRDefault="00A13296" w:rsidP="006F58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F414F65" w14:textId="77777777" w:rsidR="00A13296" w:rsidRDefault="00A13296" w:rsidP="00A13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8FDE97" w14:textId="77777777" w:rsidR="00A13296" w:rsidRPr="00A13296" w:rsidRDefault="00A13296" w:rsidP="00A13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5AF4F0" w14:textId="77777777" w:rsidR="00A13296" w:rsidRPr="00A13296" w:rsidRDefault="00A13296" w:rsidP="00A13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7369DC" w14:textId="77777777" w:rsidR="00A13296" w:rsidRPr="00A13296" w:rsidRDefault="00A13296" w:rsidP="00A13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Міський голова</w:t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  <w:t>С. Волинський</w:t>
      </w:r>
    </w:p>
    <w:p w14:paraId="4FB1127C" w14:textId="77777777" w:rsidR="00A13296" w:rsidRPr="00A13296" w:rsidRDefault="00A13296" w:rsidP="006F58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A13296" w:rsidRPr="00A13296" w:rsidSect="00A13296">
      <w:pgSz w:w="11906" w:h="16838"/>
      <w:pgMar w:top="567" w:right="851" w:bottom="567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A3E40" w14:textId="77777777" w:rsidR="00B72E5F" w:rsidRDefault="00B72E5F" w:rsidP="009B3876">
      <w:pPr>
        <w:spacing w:after="0" w:line="240" w:lineRule="auto"/>
      </w:pPr>
      <w:r>
        <w:separator/>
      </w:r>
    </w:p>
  </w:endnote>
  <w:endnote w:type="continuationSeparator" w:id="0">
    <w:p w14:paraId="2C44F9BE" w14:textId="77777777" w:rsidR="00B72E5F" w:rsidRDefault="00B72E5F" w:rsidP="009B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D38D5" w14:textId="77777777" w:rsidR="00B72E5F" w:rsidRDefault="00B72E5F" w:rsidP="009B3876">
      <w:pPr>
        <w:spacing w:after="0" w:line="240" w:lineRule="auto"/>
      </w:pPr>
      <w:r>
        <w:separator/>
      </w:r>
    </w:p>
  </w:footnote>
  <w:footnote w:type="continuationSeparator" w:id="0">
    <w:p w14:paraId="55EF1D47" w14:textId="77777777" w:rsidR="00B72E5F" w:rsidRDefault="00B72E5F" w:rsidP="009B38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1232E"/>
    <w:multiLevelType w:val="multilevel"/>
    <w:tmpl w:val="8728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171669D2"/>
    <w:multiLevelType w:val="multilevel"/>
    <w:tmpl w:val="B45C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175F5653"/>
    <w:multiLevelType w:val="multilevel"/>
    <w:tmpl w:val="FC22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1778099A"/>
    <w:multiLevelType w:val="multilevel"/>
    <w:tmpl w:val="25162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" w15:restartNumberingAfterBreak="0">
    <w:nsid w:val="18DF5248"/>
    <w:multiLevelType w:val="multilevel"/>
    <w:tmpl w:val="CD642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1FF22D7D"/>
    <w:multiLevelType w:val="multilevel"/>
    <w:tmpl w:val="7E98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6" w15:restartNumberingAfterBreak="0">
    <w:nsid w:val="25EA3967"/>
    <w:multiLevelType w:val="multilevel"/>
    <w:tmpl w:val="E238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7" w15:restartNumberingAfterBreak="0">
    <w:nsid w:val="2EF80B8F"/>
    <w:multiLevelType w:val="multilevel"/>
    <w:tmpl w:val="42E23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 w15:restartNumberingAfterBreak="0">
    <w:nsid w:val="311D58E5"/>
    <w:multiLevelType w:val="multilevel"/>
    <w:tmpl w:val="46DCD7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78B1FCA"/>
    <w:multiLevelType w:val="multilevel"/>
    <w:tmpl w:val="92C8A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0" w15:restartNumberingAfterBreak="0">
    <w:nsid w:val="3A4530B2"/>
    <w:multiLevelType w:val="multilevel"/>
    <w:tmpl w:val="D21CF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 w15:restartNumberingAfterBreak="0">
    <w:nsid w:val="3F6B387D"/>
    <w:multiLevelType w:val="multilevel"/>
    <w:tmpl w:val="BDA2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2" w15:restartNumberingAfterBreak="0">
    <w:nsid w:val="3FC8151B"/>
    <w:multiLevelType w:val="multilevel"/>
    <w:tmpl w:val="E070B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3" w15:restartNumberingAfterBreak="0">
    <w:nsid w:val="40D20416"/>
    <w:multiLevelType w:val="multilevel"/>
    <w:tmpl w:val="C7C09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4" w15:restartNumberingAfterBreak="0">
    <w:nsid w:val="4A684126"/>
    <w:multiLevelType w:val="multilevel"/>
    <w:tmpl w:val="2D24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5" w15:restartNumberingAfterBreak="0">
    <w:nsid w:val="4DF91C22"/>
    <w:multiLevelType w:val="multilevel"/>
    <w:tmpl w:val="56E4C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FB75CB7"/>
    <w:multiLevelType w:val="multilevel"/>
    <w:tmpl w:val="4F865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7" w15:restartNumberingAfterBreak="0">
    <w:nsid w:val="4FFA685C"/>
    <w:multiLevelType w:val="multilevel"/>
    <w:tmpl w:val="A8B2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54D37101"/>
    <w:multiLevelType w:val="multilevel"/>
    <w:tmpl w:val="07709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9" w15:restartNumberingAfterBreak="0">
    <w:nsid w:val="5AB64795"/>
    <w:multiLevelType w:val="multilevel"/>
    <w:tmpl w:val="E96C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0" w15:restartNumberingAfterBreak="0">
    <w:nsid w:val="5FAA474A"/>
    <w:multiLevelType w:val="multilevel"/>
    <w:tmpl w:val="53F2E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1" w15:restartNumberingAfterBreak="0">
    <w:nsid w:val="60154830"/>
    <w:multiLevelType w:val="multilevel"/>
    <w:tmpl w:val="401E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2" w15:restartNumberingAfterBreak="0">
    <w:nsid w:val="71C85EF3"/>
    <w:multiLevelType w:val="multilevel"/>
    <w:tmpl w:val="D88E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 w15:restartNumberingAfterBreak="0">
    <w:nsid w:val="7D044F29"/>
    <w:multiLevelType w:val="multilevel"/>
    <w:tmpl w:val="204C6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num w:numId="1" w16cid:durableId="492842148">
    <w:abstractNumId w:val="15"/>
  </w:num>
  <w:num w:numId="2" w16cid:durableId="1300112194">
    <w:abstractNumId w:val="23"/>
  </w:num>
  <w:num w:numId="3" w16cid:durableId="1427967889">
    <w:abstractNumId w:val="19"/>
  </w:num>
  <w:num w:numId="4" w16cid:durableId="1856263106">
    <w:abstractNumId w:val="3"/>
  </w:num>
  <w:num w:numId="5" w16cid:durableId="63452023">
    <w:abstractNumId w:val="13"/>
  </w:num>
  <w:num w:numId="6" w16cid:durableId="402920977">
    <w:abstractNumId w:val="18"/>
  </w:num>
  <w:num w:numId="7" w16cid:durableId="1044215299">
    <w:abstractNumId w:val="11"/>
  </w:num>
  <w:num w:numId="8" w16cid:durableId="547955255">
    <w:abstractNumId w:val="20"/>
  </w:num>
  <w:num w:numId="9" w16cid:durableId="1478186446">
    <w:abstractNumId w:val="12"/>
  </w:num>
  <w:num w:numId="10" w16cid:durableId="81532245">
    <w:abstractNumId w:val="9"/>
  </w:num>
  <w:num w:numId="11" w16cid:durableId="56516744">
    <w:abstractNumId w:val="1"/>
  </w:num>
  <w:num w:numId="12" w16cid:durableId="390618277">
    <w:abstractNumId w:val="2"/>
  </w:num>
  <w:num w:numId="13" w16cid:durableId="1859344426">
    <w:abstractNumId w:val="17"/>
  </w:num>
  <w:num w:numId="14" w16cid:durableId="119764159">
    <w:abstractNumId w:val="16"/>
  </w:num>
  <w:num w:numId="15" w16cid:durableId="589318117">
    <w:abstractNumId w:val="10"/>
  </w:num>
  <w:num w:numId="16" w16cid:durableId="1288469604">
    <w:abstractNumId w:val="0"/>
  </w:num>
  <w:num w:numId="17" w16cid:durableId="1327633673">
    <w:abstractNumId w:val="22"/>
  </w:num>
  <w:num w:numId="18" w16cid:durableId="529416515">
    <w:abstractNumId w:val="6"/>
  </w:num>
  <w:num w:numId="19" w16cid:durableId="2006545104">
    <w:abstractNumId w:val="5"/>
  </w:num>
  <w:num w:numId="20" w16cid:durableId="1834253520">
    <w:abstractNumId w:val="4"/>
  </w:num>
  <w:num w:numId="21" w16cid:durableId="337267646">
    <w:abstractNumId w:val="7"/>
  </w:num>
  <w:num w:numId="22" w16cid:durableId="195892257">
    <w:abstractNumId w:val="21"/>
  </w:num>
  <w:num w:numId="23" w16cid:durableId="1984045018">
    <w:abstractNumId w:val="14"/>
  </w:num>
  <w:num w:numId="24" w16cid:durableId="6043388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2D6"/>
    <w:rsid w:val="00021E24"/>
    <w:rsid w:val="00033686"/>
    <w:rsid w:val="000B095E"/>
    <w:rsid w:val="002102EC"/>
    <w:rsid w:val="00247594"/>
    <w:rsid w:val="00255C17"/>
    <w:rsid w:val="00281D98"/>
    <w:rsid w:val="002E0B72"/>
    <w:rsid w:val="00301430"/>
    <w:rsid w:val="00442278"/>
    <w:rsid w:val="00445C97"/>
    <w:rsid w:val="0054473B"/>
    <w:rsid w:val="00570FDE"/>
    <w:rsid w:val="005F52D6"/>
    <w:rsid w:val="006E417E"/>
    <w:rsid w:val="006F581C"/>
    <w:rsid w:val="0070040C"/>
    <w:rsid w:val="00726864"/>
    <w:rsid w:val="007741B7"/>
    <w:rsid w:val="00786768"/>
    <w:rsid w:val="007B2AE6"/>
    <w:rsid w:val="00847C84"/>
    <w:rsid w:val="00857D57"/>
    <w:rsid w:val="00861966"/>
    <w:rsid w:val="00874653"/>
    <w:rsid w:val="008D6C31"/>
    <w:rsid w:val="009B3876"/>
    <w:rsid w:val="009D4E82"/>
    <w:rsid w:val="00A13296"/>
    <w:rsid w:val="00B50BF5"/>
    <w:rsid w:val="00B72E5F"/>
    <w:rsid w:val="00B902BF"/>
    <w:rsid w:val="00B9468A"/>
    <w:rsid w:val="00BA6581"/>
    <w:rsid w:val="00C20933"/>
    <w:rsid w:val="00C57D3D"/>
    <w:rsid w:val="00C96280"/>
    <w:rsid w:val="00CC4155"/>
    <w:rsid w:val="00CD15AD"/>
    <w:rsid w:val="00D245C7"/>
    <w:rsid w:val="00DA450F"/>
    <w:rsid w:val="00E53B23"/>
    <w:rsid w:val="00E65A99"/>
    <w:rsid w:val="00EA455D"/>
    <w:rsid w:val="00EE7868"/>
    <w:rsid w:val="00EF3B9E"/>
    <w:rsid w:val="00FB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3DC9B6"/>
  <w15:chartTrackingRefBased/>
  <w15:docId w15:val="{016D81F2-89AC-41F7-9605-D5CB5ACE7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5C7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47594"/>
    <w:pPr>
      <w:ind w:left="720"/>
    </w:pPr>
  </w:style>
  <w:style w:type="character" w:customStyle="1" w:styleId="8">
    <w:name w:val="Основной текст (8)"/>
    <w:uiPriority w:val="99"/>
    <w:rsid w:val="00C96280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  <w:style w:type="character" w:customStyle="1" w:styleId="9">
    <w:name w:val="Основной текст (9)"/>
    <w:uiPriority w:val="99"/>
    <w:rsid w:val="00C96280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  <w:style w:type="paragraph" w:styleId="a4">
    <w:name w:val="header"/>
    <w:basedOn w:val="a"/>
    <w:link w:val="a5"/>
    <w:uiPriority w:val="99"/>
    <w:rsid w:val="009B3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9B3876"/>
  </w:style>
  <w:style w:type="paragraph" w:styleId="a6">
    <w:name w:val="footer"/>
    <w:basedOn w:val="a"/>
    <w:link w:val="a7"/>
    <w:uiPriority w:val="99"/>
    <w:rsid w:val="009B3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locked/>
    <w:rsid w:val="009B3876"/>
  </w:style>
  <w:style w:type="paragraph" w:styleId="a8">
    <w:name w:val="Balloon Text"/>
    <w:basedOn w:val="a"/>
    <w:link w:val="a9"/>
    <w:uiPriority w:val="99"/>
    <w:semiHidden/>
    <w:rsid w:val="00C20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locked/>
    <w:rsid w:val="00C209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145-1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2145-19" TargetMode="External"/><Relationship Id="rId12" Type="http://schemas.openxmlformats.org/officeDocument/2006/relationships/hyperlink" Target="http://zakon2.rada.gov.ua/laws/show/2145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on2.rada.gov.ua/laws/show/2456-1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on2.rada.gov.ua/laws/show/280/97-%D0%B2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1060-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26311</Words>
  <Characters>14998</Characters>
  <Application>Microsoft Office Word</Application>
  <DocSecurity>0</DocSecurity>
  <Lines>124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41227</CharactersWithSpaces>
  <SharedDoc>false</SharedDoc>
  <HLinks>
    <vt:vector size="36" baseType="variant">
      <vt:variant>
        <vt:i4>2424877</vt:i4>
      </vt:variant>
      <vt:variant>
        <vt:i4>15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  <vt:variant>
        <vt:i4>2293804</vt:i4>
      </vt:variant>
      <vt:variant>
        <vt:i4>12</vt:i4>
      </vt:variant>
      <vt:variant>
        <vt:i4>0</vt:i4>
      </vt:variant>
      <vt:variant>
        <vt:i4>5</vt:i4>
      </vt:variant>
      <vt:variant>
        <vt:lpwstr>http://zakon2.rada.gov.ua/laws/show/2456-17</vt:lpwstr>
      </vt:variant>
      <vt:variant>
        <vt:lpwstr/>
      </vt:variant>
      <vt:variant>
        <vt:i4>7012386</vt:i4>
      </vt:variant>
      <vt:variant>
        <vt:i4>9</vt:i4>
      </vt:variant>
      <vt:variant>
        <vt:i4>0</vt:i4>
      </vt:variant>
      <vt:variant>
        <vt:i4>5</vt:i4>
      </vt:variant>
      <vt:variant>
        <vt:lpwstr>http://zakon2.rada.gov.ua/laws/show/280/97-%D0%B2%D1%80</vt:lpwstr>
      </vt:variant>
      <vt:variant>
        <vt:lpwstr/>
      </vt:variant>
      <vt:variant>
        <vt:i4>2162732</vt:i4>
      </vt:variant>
      <vt:variant>
        <vt:i4>6</vt:i4>
      </vt:variant>
      <vt:variant>
        <vt:i4>0</vt:i4>
      </vt:variant>
      <vt:variant>
        <vt:i4>5</vt:i4>
      </vt:variant>
      <vt:variant>
        <vt:lpwstr>http://zakon2.rada.gov.ua/laws/show/1060-12</vt:lpwstr>
      </vt:variant>
      <vt:variant>
        <vt:lpwstr/>
      </vt:variant>
      <vt:variant>
        <vt:i4>2424877</vt:i4>
      </vt:variant>
      <vt:variant>
        <vt:i4>3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  <vt:variant>
        <vt:i4>2424877</vt:i4>
      </vt:variant>
      <vt:variant>
        <vt:i4>0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Dmytro Svyryda</cp:lastModifiedBy>
  <cp:revision>2</cp:revision>
  <cp:lastPrinted>2021-01-14T09:46:00Z</cp:lastPrinted>
  <dcterms:created xsi:type="dcterms:W3CDTF">2022-11-02T13:33:00Z</dcterms:created>
  <dcterms:modified xsi:type="dcterms:W3CDTF">2022-11-02T13:33:00Z</dcterms:modified>
</cp:coreProperties>
</file>